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AF05" w14:textId="77777777" w:rsidR="009740ED" w:rsidRDefault="009740ED">
      <w:pPr>
        <w:pStyle w:val="Beslutning"/>
      </w:pPr>
    </w:p>
    <w:p w14:paraId="36A14A2E" w14:textId="46306AC2" w:rsidR="0058683C" w:rsidRDefault="0058683C" w:rsidP="0058683C">
      <w:pPr>
        <w:ind w:right="-1"/>
        <w:rPr>
          <w:i/>
          <w:iCs/>
        </w:rPr>
      </w:pPr>
      <w:r>
        <w:t xml:space="preserve">Møde nr. </w:t>
      </w:r>
      <w:r w:rsidR="00D5488D">
        <w:t>10</w:t>
      </w:r>
    </w:p>
    <w:p w14:paraId="64A787D2" w14:textId="77777777" w:rsidR="0058683C" w:rsidRDefault="0058683C" w:rsidP="0058683C">
      <w:pPr>
        <w:ind w:right="-1"/>
        <w:jc w:val="both"/>
      </w:pPr>
    </w:p>
    <w:p w14:paraId="0A127D93" w14:textId="118459CF" w:rsidR="0058683C" w:rsidRDefault="0058683C" w:rsidP="0058683C">
      <w:pPr>
        <w:ind w:right="-1"/>
        <w:jc w:val="both"/>
      </w:pPr>
      <w:r>
        <w:t xml:space="preserve">Rådet for Bæredygtig Udvikling i Allerød holder møde </w:t>
      </w:r>
      <w:r w:rsidR="007D5D3B">
        <w:t>t</w:t>
      </w:r>
      <w:r w:rsidR="00E81DF1">
        <w:t>orsdag</w:t>
      </w:r>
      <w:r w:rsidR="007D5D3B">
        <w:t xml:space="preserve"> </w:t>
      </w:r>
      <w:r>
        <w:t xml:space="preserve">den </w:t>
      </w:r>
      <w:r w:rsidR="00F80DA2">
        <w:t>3 september</w:t>
      </w:r>
      <w:r w:rsidR="004D3723">
        <w:t xml:space="preserve"> </w:t>
      </w:r>
      <w:r w:rsidR="00F25465">
        <w:t>2020</w:t>
      </w:r>
    </w:p>
    <w:p w14:paraId="026834AB" w14:textId="5C658234" w:rsidR="0058683C" w:rsidRDefault="0058683C" w:rsidP="0058683C">
      <w:pPr>
        <w:ind w:right="-1"/>
        <w:jc w:val="both"/>
      </w:pPr>
      <w:r>
        <w:t xml:space="preserve">kl. </w:t>
      </w:r>
      <w:r w:rsidR="002D22FD" w:rsidRPr="00AF2B23">
        <w:t>1</w:t>
      </w:r>
      <w:r w:rsidR="002D22FD">
        <w:t>6</w:t>
      </w:r>
      <w:r w:rsidR="00AF2B23" w:rsidRPr="00AF2B23">
        <w:t>:</w:t>
      </w:r>
      <w:r w:rsidR="002D22FD">
        <w:t>0</w:t>
      </w:r>
      <w:r w:rsidR="002D22FD" w:rsidRPr="00AF2B23">
        <w:t>0</w:t>
      </w:r>
      <w:r w:rsidR="002D22FD">
        <w:t xml:space="preserve"> </w:t>
      </w:r>
      <w:r w:rsidR="00AF2B23">
        <w:t xml:space="preserve">- </w:t>
      </w:r>
      <w:r>
        <w:t>1</w:t>
      </w:r>
      <w:r w:rsidR="006E35BF">
        <w:t>8</w:t>
      </w:r>
      <w:r>
        <w:t xml:space="preserve">.00 på rådhuset </w:t>
      </w:r>
      <w:r w:rsidR="00C425CB">
        <w:t xml:space="preserve">(mødelokale </w:t>
      </w:r>
      <w:r w:rsidR="002D4F5A">
        <w:t>F</w:t>
      </w:r>
      <w:r>
        <w:t>).</w:t>
      </w:r>
    </w:p>
    <w:p w14:paraId="72B92370" w14:textId="77777777" w:rsidR="00116E4E" w:rsidRDefault="00116E4E" w:rsidP="00116E4E">
      <w:pPr>
        <w:ind w:right="-1"/>
      </w:pPr>
    </w:p>
    <w:p w14:paraId="43917D0C" w14:textId="77777777" w:rsidR="006B0224" w:rsidRDefault="00116E4E" w:rsidP="006B0224">
      <w:pPr>
        <w:pStyle w:val="xmsonormal"/>
      </w:pPr>
      <w:r w:rsidRPr="006B0224">
        <w:rPr>
          <w:rFonts w:ascii="Times New Roman" w:hAnsi="Times New Roman" w:cs="Times New Roman"/>
          <w:sz w:val="24"/>
          <w:szCs w:val="24"/>
        </w:rPr>
        <w:t>Medlemmer:</w:t>
      </w:r>
      <w:r>
        <w:t xml:space="preserve"> </w:t>
      </w:r>
      <w:r w:rsidR="006B0224" w:rsidRPr="006B0224">
        <w:rPr>
          <w:rFonts w:ascii="Times New Roman" w:hAnsi="Times New Roman" w:cs="Times New Roman"/>
          <w:sz w:val="24"/>
          <w:szCs w:val="24"/>
        </w:rPr>
        <w:t>Merete Them Kjølholm, Bettina Hauge og Anders Damm-Frydenberg</w:t>
      </w:r>
      <w:r w:rsidR="0042594F">
        <w:rPr>
          <w:rFonts w:ascii="Times New Roman" w:hAnsi="Times New Roman" w:cs="Times New Roman"/>
          <w:sz w:val="24"/>
          <w:szCs w:val="24"/>
        </w:rPr>
        <w:t>,</w:t>
      </w:r>
    </w:p>
    <w:p w14:paraId="3F76FB6B" w14:textId="77777777" w:rsidR="009F7F84" w:rsidRPr="006B0224" w:rsidRDefault="00116E4E" w:rsidP="00116E4E">
      <w:pPr>
        <w:ind w:right="-1"/>
        <w:rPr>
          <w:szCs w:val="24"/>
        </w:rPr>
      </w:pPr>
      <w:r w:rsidRPr="00980F62">
        <w:t>Svava Lykkegaard Hansen</w:t>
      </w:r>
      <w:r>
        <w:t>,</w:t>
      </w:r>
      <w:r w:rsidRPr="00586D1B">
        <w:t xml:space="preserve"> </w:t>
      </w:r>
      <w:r w:rsidR="00302FD5">
        <w:rPr>
          <w:color w:val="000000"/>
          <w:szCs w:val="24"/>
        </w:rPr>
        <w:t>Hans Philipsen</w:t>
      </w:r>
      <w:r w:rsidR="0099211E">
        <w:rPr>
          <w:color w:val="000000"/>
          <w:szCs w:val="24"/>
        </w:rPr>
        <w:t>,</w:t>
      </w:r>
      <w:r w:rsidR="00FA116D" w:rsidRPr="00FA116D">
        <w:rPr>
          <w:color w:val="000000"/>
          <w:szCs w:val="24"/>
        </w:rPr>
        <w:t xml:space="preserve"> </w:t>
      </w:r>
      <w:r w:rsidR="00B54BD8" w:rsidRPr="00B54BD8">
        <w:rPr>
          <w:szCs w:val="24"/>
        </w:rPr>
        <w:t>Marianne Thorsø</w:t>
      </w:r>
      <w:r w:rsidR="00B54BD8" w:rsidRPr="00B54BD8">
        <w:rPr>
          <w:rFonts w:ascii="Calibri" w:hAnsi="Calibri" w:cs="Calibri"/>
          <w:sz w:val="22"/>
          <w:szCs w:val="22"/>
        </w:rPr>
        <w:t xml:space="preserve"> </w:t>
      </w:r>
      <w:r w:rsidR="00B54BD8" w:rsidRPr="00B54BD8">
        <w:rPr>
          <w:szCs w:val="24"/>
        </w:rPr>
        <w:t>Nielsen</w:t>
      </w:r>
      <w:r w:rsidR="006B0224">
        <w:rPr>
          <w:szCs w:val="24"/>
        </w:rPr>
        <w:t xml:space="preserve">, Tommy Dal, </w:t>
      </w:r>
      <w:r w:rsidR="006B0224" w:rsidRPr="006B0224">
        <w:rPr>
          <w:szCs w:val="24"/>
        </w:rPr>
        <w:t>Lars Jonsson</w:t>
      </w:r>
      <w:r w:rsidR="00FE1CBA">
        <w:rPr>
          <w:szCs w:val="24"/>
        </w:rPr>
        <w:t>,</w:t>
      </w:r>
      <w:r w:rsidR="00FE1CBA" w:rsidRPr="00FE1CBA">
        <w:t xml:space="preserve"> </w:t>
      </w:r>
      <w:r w:rsidR="00FE1CBA">
        <w:t>Henning Mortensen, John Frandsen, Nils Henrik Christiansen</w:t>
      </w:r>
      <w:r w:rsidR="00CE3FD0">
        <w:t>,</w:t>
      </w:r>
      <w:r w:rsidR="00B7607A">
        <w:t xml:space="preserve"> </w:t>
      </w:r>
      <w:r w:rsidR="00FE1CBA">
        <w:t>og Tanja Cederholm</w:t>
      </w:r>
    </w:p>
    <w:p w14:paraId="52980B57" w14:textId="77777777" w:rsidR="00116E4E" w:rsidRDefault="00302FD5" w:rsidP="00116E4E">
      <w:pPr>
        <w:ind w:right="-1"/>
      </w:pPr>
      <w:r>
        <w:rPr>
          <w:color w:val="000000"/>
          <w:szCs w:val="24"/>
        </w:rPr>
        <w:t xml:space="preserve"> </w:t>
      </w:r>
    </w:p>
    <w:p w14:paraId="2DF7EFC8" w14:textId="5AEFC61B" w:rsidR="00B45768" w:rsidRPr="00DB48CC" w:rsidRDefault="00B45768" w:rsidP="00DB48CC">
      <w:pPr>
        <w:rPr>
          <w:szCs w:val="24"/>
        </w:rPr>
      </w:pPr>
      <w:r>
        <w:t>Øvrige:</w:t>
      </w:r>
      <w:r w:rsidR="00AC6882" w:rsidRPr="00AC6882">
        <w:rPr>
          <w:szCs w:val="24"/>
        </w:rPr>
        <w:t xml:space="preserve"> </w:t>
      </w:r>
      <w:r w:rsidR="00AC6882" w:rsidRPr="00DB48CC">
        <w:rPr>
          <w:szCs w:val="24"/>
        </w:rPr>
        <w:t>Niels Erik von Freiesleben</w:t>
      </w:r>
      <w:r w:rsidR="0042594F">
        <w:rPr>
          <w:szCs w:val="24"/>
        </w:rPr>
        <w:t xml:space="preserve"> og </w:t>
      </w:r>
      <w:r w:rsidR="00EA4D6A">
        <w:rPr>
          <w:szCs w:val="24"/>
        </w:rPr>
        <w:t>Annette L. Pedersen</w:t>
      </w:r>
      <w:r w:rsidR="00255126">
        <w:rPr>
          <w:szCs w:val="24"/>
        </w:rPr>
        <w:t xml:space="preserve"> (ref.)</w:t>
      </w:r>
    </w:p>
    <w:p w14:paraId="1BB6AA12" w14:textId="77777777" w:rsidR="009479F8" w:rsidRDefault="009479F8" w:rsidP="0058683C">
      <w:pPr>
        <w:ind w:right="-1"/>
      </w:pPr>
    </w:p>
    <w:p w14:paraId="49A722EB" w14:textId="6F0891BC" w:rsidR="003E55D6" w:rsidRPr="00A9281A" w:rsidRDefault="00255126" w:rsidP="0058683C">
      <w:pPr>
        <w:ind w:right="-1"/>
      </w:pPr>
      <w:r w:rsidRPr="00A9281A">
        <w:t xml:space="preserve">Afbud: </w:t>
      </w:r>
      <w:r w:rsidR="00D5488D">
        <w:t>Tommy Dal</w:t>
      </w:r>
      <w:r w:rsidR="00A24148">
        <w:t xml:space="preserve">, </w:t>
      </w:r>
      <w:r w:rsidR="00046364">
        <w:t>Bettina Hauge</w:t>
      </w:r>
    </w:p>
    <w:p w14:paraId="2BF37BEC" w14:textId="77777777" w:rsidR="009740ED" w:rsidRPr="00A9281A" w:rsidRDefault="009740ED">
      <w:pPr>
        <w:ind w:right="-1"/>
        <w:jc w:val="both"/>
      </w:pPr>
      <w:bookmarkStart w:id="0" w:name="Udvalg"/>
      <w:bookmarkEnd w:id="0"/>
    </w:p>
    <w:p w14:paraId="36E5CB73" w14:textId="77777777" w:rsidR="00645B88" w:rsidRPr="00A9281A" w:rsidRDefault="00645B88">
      <w:pPr>
        <w:ind w:right="-1"/>
        <w:jc w:val="both"/>
      </w:pPr>
    </w:p>
    <w:p w14:paraId="28BAD5E4" w14:textId="77777777" w:rsidR="00FE2817" w:rsidRPr="0061741F" w:rsidRDefault="00FE1CBA" w:rsidP="00FE2817">
      <w:pPr>
        <w:pStyle w:val="Overskrift3"/>
        <w:tabs>
          <w:tab w:val="clear" w:pos="360"/>
          <w:tab w:val="num" w:pos="2268"/>
        </w:tabs>
        <w:ind w:left="3572" w:hanging="3572"/>
        <w:rPr>
          <w:szCs w:val="24"/>
        </w:rPr>
      </w:pPr>
      <w:r>
        <w:rPr>
          <w:rStyle w:val="Fremhv"/>
          <w:i w:val="0"/>
          <w:szCs w:val="24"/>
        </w:rPr>
        <w:t xml:space="preserve">Bemærkninger til dagsordenen </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FE2817" w14:paraId="2FD5C2F7" w14:textId="77777777" w:rsidTr="00C20AFD">
        <w:tc>
          <w:tcPr>
            <w:tcW w:w="1913" w:type="dxa"/>
          </w:tcPr>
          <w:p w14:paraId="22AC60E0" w14:textId="77777777" w:rsidR="00FE2817" w:rsidRDefault="00FE2817" w:rsidP="00C20AFD">
            <w:pPr>
              <w:pStyle w:val="Overskrift5"/>
            </w:pPr>
            <w:r>
              <w:t>Indledning</w:t>
            </w:r>
          </w:p>
        </w:tc>
        <w:tc>
          <w:tcPr>
            <w:tcW w:w="425" w:type="dxa"/>
          </w:tcPr>
          <w:p w14:paraId="4A0D2B12" w14:textId="77777777" w:rsidR="00FE2817" w:rsidRDefault="00FE2817" w:rsidP="00C20AFD"/>
        </w:tc>
        <w:tc>
          <w:tcPr>
            <w:tcW w:w="6663" w:type="dxa"/>
          </w:tcPr>
          <w:p w14:paraId="763A2621" w14:textId="77777777" w:rsidR="005151E0" w:rsidRDefault="005151E0" w:rsidP="00D47CA4"/>
        </w:tc>
      </w:tr>
      <w:tr w:rsidR="00FE2817" w14:paraId="5A090E6E" w14:textId="77777777" w:rsidTr="00C20AFD">
        <w:trPr>
          <w:trHeight w:hRule="exact" w:val="152"/>
        </w:trPr>
        <w:tc>
          <w:tcPr>
            <w:tcW w:w="1913" w:type="dxa"/>
          </w:tcPr>
          <w:p w14:paraId="36A544B0" w14:textId="77777777" w:rsidR="00FE2817" w:rsidRDefault="00FE2817" w:rsidP="00C20AFD">
            <w:pPr>
              <w:rPr>
                <w:b/>
              </w:rPr>
            </w:pPr>
          </w:p>
        </w:tc>
        <w:tc>
          <w:tcPr>
            <w:tcW w:w="425" w:type="dxa"/>
          </w:tcPr>
          <w:p w14:paraId="7D48EE4C" w14:textId="77777777" w:rsidR="00FE2817" w:rsidRDefault="00FE2817" w:rsidP="00C20AFD"/>
        </w:tc>
        <w:tc>
          <w:tcPr>
            <w:tcW w:w="6663" w:type="dxa"/>
            <w:tcBorders>
              <w:bottom w:val="single" w:sz="4" w:space="0" w:color="auto"/>
            </w:tcBorders>
          </w:tcPr>
          <w:p w14:paraId="71EADC0F" w14:textId="77777777" w:rsidR="00FE2817" w:rsidRDefault="00FE2817" w:rsidP="00C20AFD">
            <w:pPr>
              <w:jc w:val="both"/>
            </w:pPr>
          </w:p>
        </w:tc>
      </w:tr>
      <w:tr w:rsidR="00FE2817" w14:paraId="2D055955" w14:textId="77777777" w:rsidTr="00C20AFD">
        <w:trPr>
          <w:trHeight w:hRule="exact" w:val="120"/>
        </w:trPr>
        <w:tc>
          <w:tcPr>
            <w:tcW w:w="1913" w:type="dxa"/>
          </w:tcPr>
          <w:p w14:paraId="287B69DB" w14:textId="77777777" w:rsidR="00FE2817" w:rsidRDefault="00FE2817" w:rsidP="00C20AFD">
            <w:pPr>
              <w:rPr>
                <w:b/>
              </w:rPr>
            </w:pPr>
          </w:p>
        </w:tc>
        <w:tc>
          <w:tcPr>
            <w:tcW w:w="425" w:type="dxa"/>
          </w:tcPr>
          <w:p w14:paraId="2198AC82" w14:textId="77777777" w:rsidR="00FE2817" w:rsidRDefault="00FE2817" w:rsidP="00C20AFD"/>
        </w:tc>
        <w:tc>
          <w:tcPr>
            <w:tcW w:w="6663" w:type="dxa"/>
          </w:tcPr>
          <w:p w14:paraId="791EC8AC" w14:textId="77777777" w:rsidR="00FE2817" w:rsidRDefault="00FE2817" w:rsidP="00C20AFD">
            <w:pPr>
              <w:jc w:val="both"/>
            </w:pPr>
          </w:p>
        </w:tc>
      </w:tr>
      <w:tr w:rsidR="00FE2817" w14:paraId="64D558B3" w14:textId="77777777" w:rsidTr="00C20AFD">
        <w:tc>
          <w:tcPr>
            <w:tcW w:w="1913" w:type="dxa"/>
          </w:tcPr>
          <w:p w14:paraId="4140EC9E" w14:textId="77777777" w:rsidR="00FE2817" w:rsidRDefault="00FE2817" w:rsidP="00C20AFD">
            <w:pPr>
              <w:pStyle w:val="Overskrift5"/>
            </w:pPr>
            <w:r>
              <w:t>Beslutning</w:t>
            </w:r>
          </w:p>
        </w:tc>
        <w:tc>
          <w:tcPr>
            <w:tcW w:w="425" w:type="dxa"/>
          </w:tcPr>
          <w:p w14:paraId="72C241F6" w14:textId="77777777" w:rsidR="00FE2817" w:rsidRDefault="00FE2817" w:rsidP="00C20AFD"/>
        </w:tc>
        <w:tc>
          <w:tcPr>
            <w:tcW w:w="6663" w:type="dxa"/>
          </w:tcPr>
          <w:p w14:paraId="21696F08" w14:textId="77777777" w:rsidR="005151E0" w:rsidRDefault="005151E0" w:rsidP="00C20AFD">
            <w:pPr>
              <w:jc w:val="both"/>
            </w:pPr>
          </w:p>
        </w:tc>
      </w:tr>
    </w:tbl>
    <w:p w14:paraId="67B8C037" w14:textId="77777777" w:rsidR="009740ED" w:rsidRDefault="009740ED">
      <w:bookmarkStart w:id="1" w:name="Book1"/>
      <w:bookmarkEnd w:id="1"/>
    </w:p>
    <w:p w14:paraId="35B2DB1E" w14:textId="77777777" w:rsidR="009479F8" w:rsidRDefault="009479F8">
      <w:pPr>
        <w:rPr>
          <w:b/>
        </w:rPr>
      </w:pPr>
    </w:p>
    <w:p w14:paraId="298CDF46" w14:textId="77777777" w:rsidR="00C471D8" w:rsidRPr="00C471D8" w:rsidRDefault="00FE1CBA" w:rsidP="00C471D8">
      <w:pPr>
        <w:pStyle w:val="Overskrift3"/>
        <w:tabs>
          <w:tab w:val="clear" w:pos="360"/>
          <w:tab w:val="left" w:pos="2268"/>
        </w:tabs>
        <w:ind w:left="2268" w:hanging="2268"/>
        <w:rPr>
          <w:rStyle w:val="Strk"/>
          <w:b/>
          <w:bCs w:val="0"/>
          <w:iCs/>
          <w:szCs w:val="24"/>
        </w:rPr>
      </w:pPr>
      <w:bookmarkStart w:id="2" w:name="Book2"/>
      <w:bookmarkEnd w:id="2"/>
      <w:r>
        <w:rPr>
          <w:rStyle w:val="Fremhv"/>
          <w:i w:val="0"/>
          <w:szCs w:val="24"/>
        </w:rPr>
        <w:t>Godkendelse af referat fra sidste møde</w:t>
      </w:r>
    </w:p>
    <w:p w14:paraId="1C5E3DF3" w14:textId="77777777" w:rsidR="00C471D8" w:rsidRPr="00C471D8" w:rsidRDefault="00C471D8" w:rsidP="00C471D8"/>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14:paraId="594FC28C" w14:textId="77777777" w:rsidTr="00307AED">
        <w:tc>
          <w:tcPr>
            <w:tcW w:w="1913" w:type="dxa"/>
          </w:tcPr>
          <w:p w14:paraId="667B4B9F" w14:textId="77777777" w:rsidR="002711B6" w:rsidRDefault="002711B6" w:rsidP="00307AED">
            <w:pPr>
              <w:pStyle w:val="Overskrift5"/>
            </w:pPr>
            <w:r>
              <w:t>Indledning</w:t>
            </w:r>
          </w:p>
        </w:tc>
        <w:tc>
          <w:tcPr>
            <w:tcW w:w="425" w:type="dxa"/>
          </w:tcPr>
          <w:p w14:paraId="23110362" w14:textId="77777777" w:rsidR="002711B6" w:rsidRDefault="002711B6" w:rsidP="00307AED"/>
        </w:tc>
        <w:tc>
          <w:tcPr>
            <w:tcW w:w="6663" w:type="dxa"/>
          </w:tcPr>
          <w:p w14:paraId="5EBB7A4D" w14:textId="77777777" w:rsidR="005151E0" w:rsidRPr="00E42C0D" w:rsidRDefault="005151E0" w:rsidP="00FA116D">
            <w:pPr>
              <w:rPr>
                <w:sz w:val="20"/>
              </w:rPr>
            </w:pPr>
          </w:p>
        </w:tc>
      </w:tr>
      <w:tr w:rsidR="002711B6" w14:paraId="255D723E" w14:textId="77777777" w:rsidTr="00307AED">
        <w:trPr>
          <w:trHeight w:hRule="exact" w:val="120"/>
        </w:trPr>
        <w:tc>
          <w:tcPr>
            <w:tcW w:w="1913" w:type="dxa"/>
          </w:tcPr>
          <w:p w14:paraId="63E7683F" w14:textId="77777777" w:rsidR="002711B6" w:rsidRDefault="002711B6" w:rsidP="00307AED">
            <w:pPr>
              <w:rPr>
                <w:b/>
              </w:rPr>
            </w:pPr>
          </w:p>
        </w:tc>
        <w:tc>
          <w:tcPr>
            <w:tcW w:w="425" w:type="dxa"/>
          </w:tcPr>
          <w:p w14:paraId="3F972E99" w14:textId="77777777" w:rsidR="002711B6" w:rsidRDefault="002711B6" w:rsidP="00307AED"/>
        </w:tc>
        <w:tc>
          <w:tcPr>
            <w:tcW w:w="6663" w:type="dxa"/>
            <w:tcBorders>
              <w:bottom w:val="single" w:sz="4" w:space="0" w:color="auto"/>
            </w:tcBorders>
          </w:tcPr>
          <w:p w14:paraId="25E38B23" w14:textId="77777777" w:rsidR="002711B6" w:rsidRDefault="002711B6" w:rsidP="00307AED">
            <w:pPr>
              <w:jc w:val="both"/>
            </w:pPr>
          </w:p>
        </w:tc>
      </w:tr>
      <w:tr w:rsidR="002711B6" w14:paraId="6D9435DD" w14:textId="77777777" w:rsidTr="00307AED">
        <w:trPr>
          <w:trHeight w:hRule="exact" w:val="120"/>
        </w:trPr>
        <w:tc>
          <w:tcPr>
            <w:tcW w:w="1913" w:type="dxa"/>
          </w:tcPr>
          <w:p w14:paraId="0CF474AA" w14:textId="77777777" w:rsidR="002711B6" w:rsidRDefault="002711B6" w:rsidP="00307AED">
            <w:pPr>
              <w:rPr>
                <w:b/>
              </w:rPr>
            </w:pPr>
          </w:p>
        </w:tc>
        <w:tc>
          <w:tcPr>
            <w:tcW w:w="425" w:type="dxa"/>
          </w:tcPr>
          <w:p w14:paraId="192C63D2" w14:textId="77777777" w:rsidR="002711B6" w:rsidRDefault="002711B6" w:rsidP="00307AED"/>
        </w:tc>
        <w:tc>
          <w:tcPr>
            <w:tcW w:w="6663" w:type="dxa"/>
          </w:tcPr>
          <w:p w14:paraId="56FE1C65" w14:textId="77777777" w:rsidR="002711B6" w:rsidRDefault="002711B6" w:rsidP="00307AED">
            <w:pPr>
              <w:jc w:val="both"/>
            </w:pPr>
          </w:p>
        </w:tc>
      </w:tr>
      <w:tr w:rsidR="002711B6" w14:paraId="636DDD69" w14:textId="77777777" w:rsidTr="00307AED">
        <w:tc>
          <w:tcPr>
            <w:tcW w:w="1913" w:type="dxa"/>
          </w:tcPr>
          <w:p w14:paraId="69E3640E" w14:textId="77777777" w:rsidR="002711B6" w:rsidRDefault="002711B6" w:rsidP="00307AED">
            <w:pPr>
              <w:pStyle w:val="Overskrift5"/>
            </w:pPr>
            <w:r>
              <w:t>Beslutning</w:t>
            </w:r>
          </w:p>
        </w:tc>
        <w:tc>
          <w:tcPr>
            <w:tcW w:w="425" w:type="dxa"/>
          </w:tcPr>
          <w:p w14:paraId="53826831" w14:textId="77777777" w:rsidR="002711B6" w:rsidRDefault="002711B6" w:rsidP="00307AED"/>
        </w:tc>
        <w:tc>
          <w:tcPr>
            <w:tcW w:w="6663" w:type="dxa"/>
          </w:tcPr>
          <w:p w14:paraId="4CE40A59" w14:textId="7B436D13" w:rsidR="005151E0" w:rsidRDefault="00046364" w:rsidP="00307AED">
            <w:pPr>
              <w:jc w:val="both"/>
            </w:pPr>
            <w:r>
              <w:t>Godkendt</w:t>
            </w:r>
          </w:p>
        </w:tc>
      </w:tr>
    </w:tbl>
    <w:p w14:paraId="57FC851B" w14:textId="77777777" w:rsidR="008E0C08" w:rsidRDefault="008E0C08" w:rsidP="008E0C08">
      <w:pPr>
        <w:pStyle w:val="Overskrift3"/>
        <w:numPr>
          <w:ilvl w:val="0"/>
          <w:numId w:val="0"/>
        </w:numPr>
      </w:pPr>
    </w:p>
    <w:p w14:paraId="434F1905" w14:textId="4B70F12F" w:rsidR="00C471D8" w:rsidRPr="008926D5" w:rsidRDefault="002B6F05" w:rsidP="002B6F05">
      <w:pPr>
        <w:pStyle w:val="Overskrift3"/>
        <w:tabs>
          <w:tab w:val="clear" w:pos="360"/>
        </w:tabs>
        <w:ind w:left="2268" w:hanging="2268"/>
        <w:rPr>
          <w:rStyle w:val="Strk"/>
          <w:bCs w:val="0"/>
          <w:szCs w:val="24"/>
        </w:rPr>
      </w:pPr>
      <w:r>
        <w:t xml:space="preserve">16.10: Planer for Bymidten, med fokus på grøn og social bæredygtighed </w:t>
      </w:r>
    </w:p>
    <w:p w14:paraId="4C7FB4E0" w14:textId="77777777" w:rsidR="00645B88" w:rsidRDefault="00645B88" w:rsidP="002711B6"/>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127A2D" w14:paraId="461BE722" w14:textId="77777777" w:rsidTr="00C471D8">
        <w:tc>
          <w:tcPr>
            <w:tcW w:w="1913" w:type="dxa"/>
          </w:tcPr>
          <w:p w14:paraId="5A4AC9F8" w14:textId="77777777" w:rsidR="00127A2D" w:rsidRDefault="00127A2D" w:rsidP="00492838">
            <w:pPr>
              <w:pStyle w:val="Overskrift5"/>
            </w:pPr>
            <w:r>
              <w:t>Indledning</w:t>
            </w:r>
          </w:p>
        </w:tc>
        <w:tc>
          <w:tcPr>
            <w:tcW w:w="425" w:type="dxa"/>
          </w:tcPr>
          <w:p w14:paraId="02330BB6" w14:textId="77777777" w:rsidR="00127A2D" w:rsidRDefault="00127A2D" w:rsidP="00492838"/>
        </w:tc>
        <w:tc>
          <w:tcPr>
            <w:tcW w:w="6663" w:type="dxa"/>
          </w:tcPr>
          <w:p w14:paraId="7B54E5B5" w14:textId="3A03F4C9" w:rsidR="005151E0" w:rsidRDefault="002B6F05" w:rsidP="00C471D8">
            <w:pPr>
              <w:rPr>
                <w:rStyle w:val="Strk"/>
                <w:rFonts w:ascii="Arial" w:hAnsi="Arial" w:cs="Arial"/>
                <w:b w:val="0"/>
                <w:sz w:val="20"/>
              </w:rPr>
            </w:pPr>
            <w:r>
              <w:rPr>
                <w:rStyle w:val="Strk"/>
                <w:rFonts w:ascii="Arial" w:hAnsi="Arial" w:cs="Arial"/>
                <w:b w:val="0"/>
                <w:sz w:val="20"/>
              </w:rPr>
              <w:t>Oplæg: Hvad er planerne for Bymidten? Hvad er besluttet og hvad</w:t>
            </w:r>
            <w:r w:rsidR="00D03572">
              <w:rPr>
                <w:rStyle w:val="Strk"/>
                <w:rFonts w:ascii="Arial" w:hAnsi="Arial" w:cs="Arial"/>
                <w:b w:val="0"/>
                <w:sz w:val="20"/>
              </w:rPr>
              <w:t xml:space="preserve"> er stadig under afklaring? v/ </w:t>
            </w:r>
            <w:r>
              <w:rPr>
                <w:rStyle w:val="Strk"/>
                <w:rFonts w:ascii="Arial" w:hAnsi="Arial" w:cs="Arial"/>
                <w:b w:val="0"/>
                <w:sz w:val="20"/>
              </w:rPr>
              <w:t>Bodil Vestergård</w:t>
            </w:r>
            <w:r w:rsidR="00D03572">
              <w:rPr>
                <w:rStyle w:val="Strk"/>
                <w:rFonts w:ascii="Arial" w:hAnsi="Arial" w:cs="Arial"/>
                <w:b w:val="0"/>
                <w:sz w:val="20"/>
              </w:rPr>
              <w:t xml:space="preserve">, </w:t>
            </w:r>
            <w:r w:rsidR="00423D17">
              <w:rPr>
                <w:rStyle w:val="Strk"/>
                <w:rFonts w:ascii="Arial" w:hAnsi="Arial" w:cs="Arial"/>
                <w:b w:val="0"/>
                <w:sz w:val="20"/>
              </w:rPr>
              <w:t xml:space="preserve">planlægger, </w:t>
            </w:r>
            <w:r w:rsidR="00D03572">
              <w:rPr>
                <w:rStyle w:val="Strk"/>
                <w:rFonts w:ascii="Arial" w:hAnsi="Arial" w:cs="Arial"/>
                <w:b w:val="0"/>
                <w:sz w:val="20"/>
              </w:rPr>
              <w:t>Plan og Byg</w:t>
            </w:r>
          </w:p>
          <w:p w14:paraId="3CE2CBCE" w14:textId="63B184DC" w:rsidR="002B6F05" w:rsidRDefault="002B6F05" w:rsidP="00C471D8">
            <w:pPr>
              <w:rPr>
                <w:rStyle w:val="Strk"/>
                <w:rFonts w:ascii="Arial" w:hAnsi="Arial" w:cs="Arial"/>
                <w:b w:val="0"/>
                <w:sz w:val="20"/>
              </w:rPr>
            </w:pPr>
          </w:p>
          <w:p w14:paraId="7231DDAA" w14:textId="1AF920F5" w:rsidR="002B6F05" w:rsidRPr="002B6F05" w:rsidRDefault="002B6F05" w:rsidP="002B6F05">
            <w:pPr>
              <w:rPr>
                <w:rStyle w:val="Strk"/>
                <w:rFonts w:ascii="Arial" w:hAnsi="Arial" w:cs="Arial"/>
                <w:b w:val="0"/>
                <w:sz w:val="20"/>
              </w:rPr>
            </w:pPr>
            <w:r w:rsidRPr="002B6F05">
              <w:rPr>
                <w:rStyle w:val="Strk"/>
                <w:rFonts w:ascii="Arial" w:hAnsi="Arial" w:cs="Arial"/>
                <w:b w:val="0"/>
                <w:sz w:val="20"/>
              </w:rPr>
              <w:t>Drøftelse: Hvordan sikrer vi mere rummelighed og flere sociale aktiviteter i bymidten?</w:t>
            </w:r>
            <w:r>
              <w:rPr>
                <w:rStyle w:val="Strk"/>
                <w:rFonts w:ascii="Arial" w:hAnsi="Arial" w:cs="Arial"/>
                <w:b w:val="0"/>
                <w:sz w:val="20"/>
              </w:rPr>
              <w:t xml:space="preserve"> </w:t>
            </w:r>
            <w:r w:rsidRPr="002B6F05">
              <w:rPr>
                <w:rStyle w:val="Strk"/>
                <w:rFonts w:ascii="Arial" w:hAnsi="Arial" w:cs="Arial"/>
                <w:b w:val="0"/>
                <w:sz w:val="20"/>
              </w:rPr>
              <w:t>v/ Bettina Hauge</w:t>
            </w:r>
          </w:p>
          <w:p w14:paraId="6AAB3BA4" w14:textId="77777777" w:rsidR="000722E8" w:rsidRPr="000722E8" w:rsidRDefault="000722E8" w:rsidP="00C471D8">
            <w:pPr>
              <w:rPr>
                <w:szCs w:val="24"/>
              </w:rPr>
            </w:pPr>
          </w:p>
        </w:tc>
      </w:tr>
      <w:tr w:rsidR="00127A2D" w14:paraId="117A9CD3" w14:textId="77777777" w:rsidTr="00C471D8">
        <w:trPr>
          <w:trHeight w:hRule="exact" w:val="120"/>
        </w:trPr>
        <w:tc>
          <w:tcPr>
            <w:tcW w:w="1913" w:type="dxa"/>
          </w:tcPr>
          <w:p w14:paraId="377ED40D" w14:textId="77777777" w:rsidR="00127A2D" w:rsidRDefault="00127A2D" w:rsidP="00492838">
            <w:pPr>
              <w:rPr>
                <w:b/>
              </w:rPr>
            </w:pPr>
          </w:p>
        </w:tc>
        <w:tc>
          <w:tcPr>
            <w:tcW w:w="425" w:type="dxa"/>
          </w:tcPr>
          <w:p w14:paraId="1799C241" w14:textId="77777777" w:rsidR="00127A2D" w:rsidRDefault="00127A2D" w:rsidP="00492838"/>
        </w:tc>
        <w:tc>
          <w:tcPr>
            <w:tcW w:w="6663" w:type="dxa"/>
            <w:tcBorders>
              <w:bottom w:val="single" w:sz="4" w:space="0" w:color="auto"/>
            </w:tcBorders>
          </w:tcPr>
          <w:p w14:paraId="00BDEEB1" w14:textId="77777777" w:rsidR="00127A2D" w:rsidRDefault="00127A2D" w:rsidP="00492838">
            <w:pPr>
              <w:jc w:val="both"/>
            </w:pPr>
          </w:p>
        </w:tc>
      </w:tr>
      <w:tr w:rsidR="00127A2D" w14:paraId="58DA8706" w14:textId="77777777" w:rsidTr="00C471D8">
        <w:trPr>
          <w:trHeight w:hRule="exact" w:val="120"/>
        </w:trPr>
        <w:tc>
          <w:tcPr>
            <w:tcW w:w="1913" w:type="dxa"/>
          </w:tcPr>
          <w:p w14:paraId="27DEF7B0" w14:textId="77777777" w:rsidR="00127A2D" w:rsidRDefault="00127A2D" w:rsidP="00492838">
            <w:pPr>
              <w:rPr>
                <w:b/>
              </w:rPr>
            </w:pPr>
          </w:p>
        </w:tc>
        <w:tc>
          <w:tcPr>
            <w:tcW w:w="425" w:type="dxa"/>
          </w:tcPr>
          <w:p w14:paraId="2FD0E049" w14:textId="77777777" w:rsidR="00127A2D" w:rsidRDefault="00127A2D" w:rsidP="00492838"/>
        </w:tc>
        <w:tc>
          <w:tcPr>
            <w:tcW w:w="6663" w:type="dxa"/>
          </w:tcPr>
          <w:p w14:paraId="7B391B55" w14:textId="77777777" w:rsidR="00127A2D" w:rsidRDefault="00127A2D" w:rsidP="00492838">
            <w:pPr>
              <w:jc w:val="both"/>
            </w:pPr>
          </w:p>
        </w:tc>
      </w:tr>
      <w:tr w:rsidR="00127A2D" w14:paraId="1E1F3D53" w14:textId="77777777" w:rsidTr="00C471D8">
        <w:tc>
          <w:tcPr>
            <w:tcW w:w="1913" w:type="dxa"/>
          </w:tcPr>
          <w:p w14:paraId="527ACC11" w14:textId="77777777" w:rsidR="00127A2D" w:rsidRDefault="00127A2D" w:rsidP="00492838">
            <w:pPr>
              <w:pStyle w:val="Overskrift5"/>
            </w:pPr>
            <w:r>
              <w:t>Beslutning</w:t>
            </w:r>
          </w:p>
        </w:tc>
        <w:tc>
          <w:tcPr>
            <w:tcW w:w="425" w:type="dxa"/>
          </w:tcPr>
          <w:p w14:paraId="4BF38EAD" w14:textId="77777777" w:rsidR="00127A2D" w:rsidRDefault="00127A2D" w:rsidP="00492838"/>
        </w:tc>
        <w:tc>
          <w:tcPr>
            <w:tcW w:w="6663" w:type="dxa"/>
          </w:tcPr>
          <w:p w14:paraId="59B56F45" w14:textId="5A3CEE06" w:rsidR="005373C3" w:rsidRDefault="00046364" w:rsidP="005373C3">
            <w:pPr>
              <w:rPr>
                <w:color w:val="000000"/>
              </w:rPr>
            </w:pPr>
            <w:r>
              <w:rPr>
                <w:color w:val="000000"/>
              </w:rPr>
              <w:t>Orientering fra kommunen taget til efterretning. Præsentation vedlagt</w:t>
            </w:r>
          </w:p>
          <w:p w14:paraId="2629FBAB" w14:textId="5DA40824" w:rsidR="00046364" w:rsidRDefault="00046364" w:rsidP="005373C3">
            <w:pPr>
              <w:rPr>
                <w:color w:val="000000"/>
              </w:rPr>
            </w:pPr>
          </w:p>
          <w:p w14:paraId="78D93F6A" w14:textId="672E40C9" w:rsidR="00046364" w:rsidRDefault="00046364" w:rsidP="005373C3">
            <w:pPr>
              <w:rPr>
                <w:color w:val="000000"/>
              </w:rPr>
            </w:pPr>
            <w:r>
              <w:rPr>
                <w:color w:val="000000"/>
              </w:rPr>
              <w:t>Punkt fra Bettina Hauge udsættes til næste møde.</w:t>
            </w:r>
          </w:p>
          <w:p w14:paraId="0E903405" w14:textId="77777777" w:rsidR="00DF2B24" w:rsidRDefault="00DF2B24" w:rsidP="00492838">
            <w:pPr>
              <w:jc w:val="both"/>
            </w:pPr>
          </w:p>
          <w:p w14:paraId="162ED7F3" w14:textId="77777777" w:rsidR="005151E0" w:rsidRDefault="005151E0" w:rsidP="00492838">
            <w:pPr>
              <w:jc w:val="both"/>
            </w:pPr>
          </w:p>
        </w:tc>
      </w:tr>
    </w:tbl>
    <w:p w14:paraId="2F806DE6" w14:textId="77777777" w:rsidR="00127A2D" w:rsidRPr="00127A2D" w:rsidRDefault="00127A2D" w:rsidP="00127A2D"/>
    <w:p w14:paraId="46A4C6A3" w14:textId="092D9660" w:rsidR="00D03572" w:rsidRPr="00D03572" w:rsidRDefault="00D03572" w:rsidP="00D03572">
      <w:pPr>
        <w:pStyle w:val="Overskrift3"/>
        <w:tabs>
          <w:tab w:val="clear" w:pos="360"/>
          <w:tab w:val="left" w:pos="2268"/>
        </w:tabs>
        <w:ind w:left="2268" w:hanging="2268"/>
        <w:rPr>
          <w:szCs w:val="24"/>
        </w:rPr>
      </w:pPr>
      <w:r>
        <w:rPr>
          <w:szCs w:val="24"/>
        </w:rPr>
        <w:lastRenderedPageBreak/>
        <w:t>Ca. 16.30: Dæmpegården – hvad er kommunen rolle i en evt. fredning?</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D03572" w14:paraId="65700D6D" w14:textId="77777777" w:rsidTr="00F5686A">
        <w:tc>
          <w:tcPr>
            <w:tcW w:w="1913" w:type="dxa"/>
          </w:tcPr>
          <w:p w14:paraId="4C1856D6" w14:textId="77777777" w:rsidR="00D03572" w:rsidRDefault="00D03572" w:rsidP="00F5686A">
            <w:pPr>
              <w:pStyle w:val="Overskrift5"/>
            </w:pPr>
            <w:r>
              <w:t>Indledning</w:t>
            </w:r>
          </w:p>
        </w:tc>
        <w:tc>
          <w:tcPr>
            <w:tcW w:w="425" w:type="dxa"/>
          </w:tcPr>
          <w:p w14:paraId="5CC82755" w14:textId="77777777" w:rsidR="00D03572" w:rsidRDefault="00D03572" w:rsidP="00F5686A"/>
        </w:tc>
        <w:tc>
          <w:tcPr>
            <w:tcW w:w="6663" w:type="dxa"/>
          </w:tcPr>
          <w:p w14:paraId="0599CEAF" w14:textId="08C392A9" w:rsidR="00D03572" w:rsidRDefault="00D03572" w:rsidP="00F5686A">
            <w:pPr>
              <w:rPr>
                <w:szCs w:val="24"/>
              </w:rPr>
            </w:pPr>
            <w:r>
              <w:rPr>
                <w:szCs w:val="24"/>
              </w:rPr>
              <w:t xml:space="preserve">Steinar Bakke, </w:t>
            </w:r>
            <w:r w:rsidR="00FD4104">
              <w:rPr>
                <w:szCs w:val="24"/>
              </w:rPr>
              <w:t xml:space="preserve">specialkonsulent, </w:t>
            </w:r>
            <w:r>
              <w:rPr>
                <w:szCs w:val="24"/>
              </w:rPr>
              <w:t>Plan og Byg</w:t>
            </w:r>
            <w:r w:rsidR="00FD4104">
              <w:rPr>
                <w:szCs w:val="24"/>
              </w:rPr>
              <w:t>, kommer forbi og giver en kort forklaring af forløbet.</w:t>
            </w:r>
          </w:p>
          <w:p w14:paraId="609DD254" w14:textId="77777777" w:rsidR="00D03572" w:rsidRDefault="00D03572" w:rsidP="00F5686A">
            <w:pPr>
              <w:rPr>
                <w:szCs w:val="24"/>
              </w:rPr>
            </w:pPr>
          </w:p>
          <w:p w14:paraId="6439226F" w14:textId="28092FC7" w:rsidR="00180CF1" w:rsidRDefault="00685E2E" w:rsidP="00F5686A">
            <w:pPr>
              <w:rPr>
                <w:szCs w:val="24"/>
              </w:rPr>
            </w:pPr>
            <w:r>
              <w:rPr>
                <w:szCs w:val="24"/>
              </w:rPr>
              <w:t xml:space="preserve">Dæmpegården ejes af staten </w:t>
            </w:r>
            <w:r w:rsidR="00180CF1">
              <w:rPr>
                <w:szCs w:val="24"/>
              </w:rPr>
              <w:t>som også er fredningsmyndighed.</w:t>
            </w:r>
            <w:r>
              <w:rPr>
                <w:szCs w:val="24"/>
              </w:rPr>
              <w:t xml:space="preserve"> Kommunens </w:t>
            </w:r>
            <w:r w:rsidR="00180CF1">
              <w:rPr>
                <w:szCs w:val="24"/>
              </w:rPr>
              <w:t>rolle i sagen er, som byggesags</w:t>
            </w:r>
            <w:r w:rsidR="006C34E6">
              <w:rPr>
                <w:szCs w:val="24"/>
              </w:rPr>
              <w:t xml:space="preserve"> </w:t>
            </w:r>
            <w:bookmarkStart w:id="3" w:name="_GoBack"/>
            <w:bookmarkEnd w:id="3"/>
            <w:r w:rsidR="00180CF1">
              <w:rPr>
                <w:szCs w:val="24"/>
              </w:rPr>
              <w:t xml:space="preserve">myndighed at behandle den nedrivningstilladelse som Skov og Naturstyrelsen har søgt kommunen om. Kommunen har vurderet at en nedrivning kræver en ændring af den eksisterende landskabsfredning for området. Det er staten, der som fredningsmyndighed afgør om fredningens kan og skal ændres og nedrivningen dermed kan gennemføres. </w:t>
            </w:r>
          </w:p>
          <w:p w14:paraId="789ACB24" w14:textId="39A276ED" w:rsidR="00685E2E" w:rsidRPr="004021EB" w:rsidRDefault="00685E2E" w:rsidP="00180CF1">
            <w:pPr>
              <w:rPr>
                <w:szCs w:val="24"/>
              </w:rPr>
            </w:pPr>
          </w:p>
        </w:tc>
      </w:tr>
      <w:tr w:rsidR="00D03572" w14:paraId="1D72EE58" w14:textId="77777777" w:rsidTr="00F5686A">
        <w:trPr>
          <w:trHeight w:hRule="exact" w:val="120"/>
        </w:trPr>
        <w:tc>
          <w:tcPr>
            <w:tcW w:w="1913" w:type="dxa"/>
          </w:tcPr>
          <w:p w14:paraId="16BFF76D" w14:textId="77777777" w:rsidR="00D03572" w:rsidRDefault="00D03572" w:rsidP="00F5686A">
            <w:pPr>
              <w:rPr>
                <w:b/>
              </w:rPr>
            </w:pPr>
          </w:p>
        </w:tc>
        <w:tc>
          <w:tcPr>
            <w:tcW w:w="425" w:type="dxa"/>
          </w:tcPr>
          <w:p w14:paraId="5D83C87E" w14:textId="77777777" w:rsidR="00D03572" w:rsidRDefault="00D03572" w:rsidP="00F5686A"/>
        </w:tc>
        <w:tc>
          <w:tcPr>
            <w:tcW w:w="6663" w:type="dxa"/>
            <w:tcBorders>
              <w:bottom w:val="single" w:sz="4" w:space="0" w:color="auto"/>
            </w:tcBorders>
          </w:tcPr>
          <w:p w14:paraId="23AF76F2" w14:textId="77777777" w:rsidR="00D03572" w:rsidRDefault="00D03572" w:rsidP="00F5686A">
            <w:pPr>
              <w:jc w:val="both"/>
            </w:pPr>
          </w:p>
        </w:tc>
      </w:tr>
      <w:tr w:rsidR="00D03572" w14:paraId="3CA7E737" w14:textId="77777777" w:rsidTr="00F5686A">
        <w:trPr>
          <w:trHeight w:hRule="exact" w:val="120"/>
        </w:trPr>
        <w:tc>
          <w:tcPr>
            <w:tcW w:w="1913" w:type="dxa"/>
          </w:tcPr>
          <w:p w14:paraId="5D2E63EF" w14:textId="77777777" w:rsidR="00D03572" w:rsidRDefault="00D03572" w:rsidP="00F5686A">
            <w:pPr>
              <w:rPr>
                <w:b/>
              </w:rPr>
            </w:pPr>
          </w:p>
        </w:tc>
        <w:tc>
          <w:tcPr>
            <w:tcW w:w="425" w:type="dxa"/>
          </w:tcPr>
          <w:p w14:paraId="57BCA9FB" w14:textId="77777777" w:rsidR="00D03572" w:rsidRDefault="00D03572" w:rsidP="00F5686A"/>
        </w:tc>
        <w:tc>
          <w:tcPr>
            <w:tcW w:w="6663" w:type="dxa"/>
          </w:tcPr>
          <w:p w14:paraId="7BD1DA12" w14:textId="77777777" w:rsidR="00D03572" w:rsidRDefault="00D03572" w:rsidP="00F5686A">
            <w:pPr>
              <w:jc w:val="both"/>
            </w:pPr>
          </w:p>
        </w:tc>
      </w:tr>
      <w:tr w:rsidR="00D03572" w14:paraId="53EA42FE" w14:textId="77777777" w:rsidTr="00F5686A">
        <w:tc>
          <w:tcPr>
            <w:tcW w:w="1913" w:type="dxa"/>
          </w:tcPr>
          <w:p w14:paraId="105DFA6E" w14:textId="77777777" w:rsidR="00D03572" w:rsidRDefault="00D03572" w:rsidP="00F5686A">
            <w:pPr>
              <w:pStyle w:val="Overskrift5"/>
            </w:pPr>
            <w:r>
              <w:t>Beslutning</w:t>
            </w:r>
          </w:p>
        </w:tc>
        <w:tc>
          <w:tcPr>
            <w:tcW w:w="425" w:type="dxa"/>
          </w:tcPr>
          <w:p w14:paraId="005D1273" w14:textId="77777777" w:rsidR="00D03572" w:rsidRDefault="00D03572" w:rsidP="00F5686A"/>
        </w:tc>
        <w:tc>
          <w:tcPr>
            <w:tcW w:w="6663" w:type="dxa"/>
          </w:tcPr>
          <w:p w14:paraId="198063B5" w14:textId="5EADC2FA" w:rsidR="00DF2B24" w:rsidRDefault="00685E2E" w:rsidP="00F5686A">
            <w:pPr>
              <w:jc w:val="both"/>
            </w:pPr>
            <w:r>
              <w:t>Orientering taget til efterretning</w:t>
            </w:r>
          </w:p>
          <w:p w14:paraId="76CB8A5B" w14:textId="77777777" w:rsidR="00DF2B24" w:rsidRDefault="00DF2B24" w:rsidP="00F5686A">
            <w:pPr>
              <w:jc w:val="both"/>
            </w:pPr>
          </w:p>
          <w:p w14:paraId="42E8601C" w14:textId="77777777" w:rsidR="00DF2B24" w:rsidRDefault="00DF2B24" w:rsidP="00F5686A">
            <w:pPr>
              <w:jc w:val="both"/>
            </w:pPr>
          </w:p>
          <w:p w14:paraId="08D4FD3F" w14:textId="77777777" w:rsidR="00DF2B24" w:rsidRDefault="00DF2B24" w:rsidP="00F5686A">
            <w:pPr>
              <w:jc w:val="both"/>
            </w:pPr>
          </w:p>
          <w:p w14:paraId="75986F2E" w14:textId="77777777" w:rsidR="00DF2B24" w:rsidRDefault="00DF2B24" w:rsidP="00F5686A">
            <w:pPr>
              <w:jc w:val="both"/>
            </w:pPr>
          </w:p>
          <w:p w14:paraId="0D997A01" w14:textId="74798962" w:rsidR="00DF2B24" w:rsidRDefault="00DF2B24" w:rsidP="00F5686A">
            <w:pPr>
              <w:jc w:val="both"/>
            </w:pPr>
          </w:p>
        </w:tc>
      </w:tr>
    </w:tbl>
    <w:p w14:paraId="70C0BF31" w14:textId="77777777" w:rsidR="00D03572" w:rsidRPr="00D03572" w:rsidRDefault="00D03572" w:rsidP="00D03572"/>
    <w:p w14:paraId="6D04D4BD" w14:textId="12C21B20" w:rsidR="00802CA2" w:rsidRPr="00F24003" w:rsidRDefault="00F25465" w:rsidP="00802CA2">
      <w:pPr>
        <w:pStyle w:val="Overskrift3"/>
        <w:tabs>
          <w:tab w:val="clear" w:pos="360"/>
          <w:tab w:val="left" w:pos="2268"/>
        </w:tabs>
        <w:ind w:left="2268" w:hanging="2268"/>
        <w:rPr>
          <w:szCs w:val="24"/>
        </w:rPr>
      </w:pPr>
      <w:r>
        <w:rPr>
          <w:color w:val="000000"/>
        </w:rPr>
        <w:t>Politikerarrangement med Allerød Bibliotek og Den Grønne Guide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802CA2" w14:paraId="12D53284" w14:textId="77777777" w:rsidTr="00235F55">
        <w:tc>
          <w:tcPr>
            <w:tcW w:w="1913" w:type="dxa"/>
          </w:tcPr>
          <w:p w14:paraId="6D623BBC" w14:textId="77777777" w:rsidR="00802CA2" w:rsidRDefault="00802CA2" w:rsidP="00235F55">
            <w:pPr>
              <w:pStyle w:val="Overskrift5"/>
            </w:pPr>
            <w:r>
              <w:t>Indledning</w:t>
            </w:r>
          </w:p>
        </w:tc>
        <w:tc>
          <w:tcPr>
            <w:tcW w:w="425" w:type="dxa"/>
          </w:tcPr>
          <w:p w14:paraId="6C9A9CD8" w14:textId="77777777" w:rsidR="00802CA2" w:rsidRDefault="00802CA2" w:rsidP="00235F55"/>
        </w:tc>
        <w:tc>
          <w:tcPr>
            <w:tcW w:w="6663" w:type="dxa"/>
          </w:tcPr>
          <w:p w14:paraId="02800CEC" w14:textId="119A6E87" w:rsidR="005151E0" w:rsidRDefault="00D47CA4" w:rsidP="00FE1CBA">
            <w:pPr>
              <w:rPr>
                <w:szCs w:val="24"/>
              </w:rPr>
            </w:pPr>
            <w:r>
              <w:rPr>
                <w:szCs w:val="24"/>
              </w:rPr>
              <w:t xml:space="preserve">v/ </w:t>
            </w:r>
            <w:r w:rsidR="00DE25F6">
              <w:rPr>
                <w:szCs w:val="24"/>
              </w:rPr>
              <w:t>formand</w:t>
            </w:r>
          </w:p>
          <w:p w14:paraId="057C765B" w14:textId="77777777" w:rsidR="005151E0" w:rsidRPr="004021EB" w:rsidRDefault="005151E0" w:rsidP="00FE1CBA">
            <w:pPr>
              <w:rPr>
                <w:szCs w:val="24"/>
              </w:rPr>
            </w:pPr>
          </w:p>
        </w:tc>
      </w:tr>
      <w:tr w:rsidR="00802CA2" w14:paraId="75140C14" w14:textId="77777777" w:rsidTr="00235F55">
        <w:trPr>
          <w:trHeight w:hRule="exact" w:val="120"/>
        </w:trPr>
        <w:tc>
          <w:tcPr>
            <w:tcW w:w="1913" w:type="dxa"/>
          </w:tcPr>
          <w:p w14:paraId="17FFB7EE" w14:textId="77777777" w:rsidR="00802CA2" w:rsidRDefault="00802CA2" w:rsidP="00235F55">
            <w:pPr>
              <w:rPr>
                <w:b/>
              </w:rPr>
            </w:pPr>
          </w:p>
        </w:tc>
        <w:tc>
          <w:tcPr>
            <w:tcW w:w="425" w:type="dxa"/>
          </w:tcPr>
          <w:p w14:paraId="483FE2B7" w14:textId="77777777" w:rsidR="00802CA2" w:rsidRDefault="00802CA2" w:rsidP="00235F55"/>
        </w:tc>
        <w:tc>
          <w:tcPr>
            <w:tcW w:w="6663" w:type="dxa"/>
            <w:tcBorders>
              <w:bottom w:val="single" w:sz="4" w:space="0" w:color="auto"/>
            </w:tcBorders>
          </w:tcPr>
          <w:p w14:paraId="55E95FFB" w14:textId="77777777" w:rsidR="00802CA2" w:rsidRDefault="00802CA2" w:rsidP="00235F55">
            <w:pPr>
              <w:jc w:val="both"/>
            </w:pPr>
          </w:p>
        </w:tc>
      </w:tr>
      <w:tr w:rsidR="00802CA2" w14:paraId="3EAD0191" w14:textId="77777777" w:rsidTr="00235F55">
        <w:trPr>
          <w:trHeight w:hRule="exact" w:val="120"/>
        </w:trPr>
        <w:tc>
          <w:tcPr>
            <w:tcW w:w="1913" w:type="dxa"/>
          </w:tcPr>
          <w:p w14:paraId="1D204AB0" w14:textId="77777777" w:rsidR="00802CA2" w:rsidRDefault="00802CA2" w:rsidP="00235F55">
            <w:pPr>
              <w:rPr>
                <w:b/>
              </w:rPr>
            </w:pPr>
          </w:p>
        </w:tc>
        <w:tc>
          <w:tcPr>
            <w:tcW w:w="425" w:type="dxa"/>
          </w:tcPr>
          <w:p w14:paraId="7ADDF94E" w14:textId="77777777" w:rsidR="00802CA2" w:rsidRDefault="00802CA2" w:rsidP="00235F55"/>
        </w:tc>
        <w:tc>
          <w:tcPr>
            <w:tcW w:w="6663" w:type="dxa"/>
          </w:tcPr>
          <w:p w14:paraId="30B22E75" w14:textId="77777777" w:rsidR="00802CA2" w:rsidRDefault="00802CA2" w:rsidP="00235F55">
            <w:pPr>
              <w:jc w:val="both"/>
            </w:pPr>
          </w:p>
        </w:tc>
      </w:tr>
      <w:tr w:rsidR="00802CA2" w14:paraId="0870D65F" w14:textId="77777777" w:rsidTr="00235F55">
        <w:tc>
          <w:tcPr>
            <w:tcW w:w="1913" w:type="dxa"/>
          </w:tcPr>
          <w:p w14:paraId="0E21E0F6" w14:textId="77777777" w:rsidR="00802CA2" w:rsidRDefault="00802CA2" w:rsidP="00235F55">
            <w:pPr>
              <w:pStyle w:val="Overskrift5"/>
            </w:pPr>
            <w:r>
              <w:t>Beslutning</w:t>
            </w:r>
          </w:p>
        </w:tc>
        <w:tc>
          <w:tcPr>
            <w:tcW w:w="425" w:type="dxa"/>
          </w:tcPr>
          <w:p w14:paraId="44BFE335" w14:textId="77777777" w:rsidR="00802CA2" w:rsidRDefault="00802CA2" w:rsidP="00235F55"/>
        </w:tc>
        <w:tc>
          <w:tcPr>
            <w:tcW w:w="6663" w:type="dxa"/>
          </w:tcPr>
          <w:p w14:paraId="2FB0FB69" w14:textId="10996C94" w:rsidR="005151E0" w:rsidRDefault="00540085" w:rsidP="00B7607A">
            <w:pPr>
              <w:jc w:val="both"/>
            </w:pPr>
            <w:r>
              <w:t>Udsættes til næste møde, så Tommy kan præsentere tanker.</w:t>
            </w:r>
          </w:p>
          <w:p w14:paraId="7393714C" w14:textId="77777777" w:rsidR="00DF2B24" w:rsidRDefault="00DF2B24" w:rsidP="00B7607A">
            <w:pPr>
              <w:jc w:val="both"/>
            </w:pPr>
          </w:p>
          <w:p w14:paraId="39FCF6F6" w14:textId="77777777" w:rsidR="00DF2B24" w:rsidRDefault="00DF2B24" w:rsidP="00B7607A">
            <w:pPr>
              <w:jc w:val="both"/>
            </w:pPr>
          </w:p>
          <w:p w14:paraId="1DEAACC1" w14:textId="77777777" w:rsidR="00DF2B24" w:rsidRDefault="00DF2B24" w:rsidP="00B7607A">
            <w:pPr>
              <w:jc w:val="both"/>
            </w:pPr>
          </w:p>
          <w:p w14:paraId="107C37AE" w14:textId="3684C0F1" w:rsidR="00DF2B24" w:rsidRDefault="00DF2B24" w:rsidP="00B7607A">
            <w:pPr>
              <w:jc w:val="both"/>
            </w:pPr>
          </w:p>
        </w:tc>
      </w:tr>
    </w:tbl>
    <w:p w14:paraId="131F1739" w14:textId="77777777" w:rsidR="008926D5" w:rsidRPr="008926D5" w:rsidRDefault="008926D5" w:rsidP="008926D5"/>
    <w:p w14:paraId="2ACA9AFC" w14:textId="7CDADF07" w:rsidR="00C471D8" w:rsidRDefault="002B6F05" w:rsidP="00FE2817">
      <w:pPr>
        <w:pStyle w:val="Overskrift3"/>
        <w:tabs>
          <w:tab w:val="clear" w:pos="360"/>
          <w:tab w:val="left" w:pos="2268"/>
        </w:tabs>
        <w:ind w:left="2268" w:hanging="2268"/>
      </w:pPr>
      <w:r>
        <w:lastRenderedPageBreak/>
        <w:t>Verdensmålspris – bæredygtighedspris</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C471D8" w14:paraId="09CC756B" w14:textId="77777777" w:rsidTr="00D33256">
        <w:tc>
          <w:tcPr>
            <w:tcW w:w="1913" w:type="dxa"/>
          </w:tcPr>
          <w:p w14:paraId="39A86EA5" w14:textId="77777777" w:rsidR="00C471D8" w:rsidRDefault="00C471D8" w:rsidP="00D33256">
            <w:pPr>
              <w:pStyle w:val="Overskrift5"/>
            </w:pPr>
            <w:r>
              <w:t>Indledning</w:t>
            </w:r>
          </w:p>
        </w:tc>
        <w:tc>
          <w:tcPr>
            <w:tcW w:w="425" w:type="dxa"/>
          </w:tcPr>
          <w:p w14:paraId="0DA97328" w14:textId="77777777" w:rsidR="00C471D8" w:rsidRDefault="00C471D8" w:rsidP="00D33256"/>
          <w:p w14:paraId="38B37663" w14:textId="77777777" w:rsidR="00C471D8" w:rsidRDefault="00C471D8" w:rsidP="00D33256"/>
          <w:p w14:paraId="57D177EC" w14:textId="77777777" w:rsidR="00C471D8" w:rsidRDefault="00C471D8" w:rsidP="00D33256"/>
        </w:tc>
        <w:tc>
          <w:tcPr>
            <w:tcW w:w="6663" w:type="dxa"/>
          </w:tcPr>
          <w:p w14:paraId="3C4DA628" w14:textId="77777777" w:rsidR="00B234A9" w:rsidRDefault="002B6F05" w:rsidP="002B6F05">
            <w:r>
              <w:t>v/ Tommy</w:t>
            </w:r>
          </w:p>
          <w:p w14:paraId="318CED75" w14:textId="2228AE34" w:rsidR="002B6F05" w:rsidRDefault="002B6F05" w:rsidP="002B6F05">
            <w:r>
              <w:t xml:space="preserve">På sidste møde blev det besluttet at alle overvejer til dagens møde, hvilken kandidat(er) rådet vil pege på og hvornår prisen evt. skal uddeles. </w:t>
            </w:r>
          </w:p>
          <w:p w14:paraId="0DAFBF02" w14:textId="2AFDEB71" w:rsidR="002B6F05" w:rsidRDefault="002B6F05" w:rsidP="002B6F05"/>
          <w:p w14:paraId="12719B04" w14:textId="77777777" w:rsidR="002B6F05" w:rsidRDefault="002B6F05" w:rsidP="002B6F05">
            <w:pPr>
              <w:rPr>
                <w:color w:val="000000"/>
                <w:sz w:val="22"/>
              </w:rPr>
            </w:pPr>
            <w:r>
              <w:rPr>
                <w:color w:val="000000"/>
              </w:rPr>
              <w:t xml:space="preserve">Foreningen Grøn Guide støtter forslaget og foreslår at prisen skal hedde en verdensmålspris. Foreningen indstiller Allerød Skomager, som reparerer sko og lædervarer, og skifter lynlåse og nitter til meget rimelige priser og i god kvalitet. </w:t>
            </w:r>
          </w:p>
          <w:p w14:paraId="2B549DE1" w14:textId="77777777" w:rsidR="002B6F05" w:rsidRDefault="002B6F05" w:rsidP="002B6F05">
            <w:pPr>
              <w:rPr>
                <w:color w:val="000000"/>
              </w:rPr>
            </w:pPr>
            <w:r>
              <w:rPr>
                <w:color w:val="000000"/>
              </w:rPr>
              <w:t xml:space="preserve">Det er bæredygtigt at reparere gode brugte effekter frem for at købe nye. </w:t>
            </w:r>
          </w:p>
          <w:p w14:paraId="683987C5" w14:textId="77777777" w:rsidR="002B6F05" w:rsidRDefault="002B6F05" w:rsidP="002B6F05">
            <w:pPr>
              <w:rPr>
                <w:color w:val="000000"/>
              </w:rPr>
            </w:pPr>
          </w:p>
          <w:p w14:paraId="021A71E7" w14:textId="77777777" w:rsidR="002B6F05" w:rsidRDefault="002B6F05" w:rsidP="002B6F05">
            <w:pPr>
              <w:rPr>
                <w:color w:val="000000"/>
              </w:rPr>
            </w:pPr>
            <w:r>
              <w:rPr>
                <w:color w:val="000000"/>
              </w:rPr>
              <w:t>Foreningen foreslår et beløb, fx 5.000 kr. som tidligere. Så kan kandidaten frit vælge om han vil købe nyt udstyr, lave mere PR, eller andet der kan gavne ham og hans værksted.</w:t>
            </w:r>
          </w:p>
          <w:p w14:paraId="4B905C85" w14:textId="77777777" w:rsidR="002B6F05" w:rsidRDefault="002B6F05" w:rsidP="002B6F05">
            <w:pPr>
              <w:rPr>
                <w:color w:val="000000"/>
              </w:rPr>
            </w:pPr>
          </w:p>
          <w:p w14:paraId="7C3A3D98" w14:textId="49D2114E" w:rsidR="002B6F05" w:rsidRDefault="002B6F05" w:rsidP="002B6F05">
            <w:pPr>
              <w:rPr>
                <w:color w:val="000000"/>
              </w:rPr>
            </w:pPr>
            <w:r>
              <w:rPr>
                <w:color w:val="000000"/>
              </w:rPr>
              <w:t>Da den bæredygtige borgerdag nu er udskudt kunne overrækkelsen være en separat begivenhed.</w:t>
            </w:r>
          </w:p>
          <w:p w14:paraId="096F318C" w14:textId="6D9412D2" w:rsidR="002B6F05" w:rsidRPr="00E0450E" w:rsidRDefault="002B6F05" w:rsidP="002B6F05"/>
        </w:tc>
      </w:tr>
      <w:tr w:rsidR="00C471D8" w14:paraId="000223C3" w14:textId="77777777" w:rsidTr="00D33256">
        <w:trPr>
          <w:trHeight w:hRule="exact" w:val="120"/>
        </w:trPr>
        <w:tc>
          <w:tcPr>
            <w:tcW w:w="1913" w:type="dxa"/>
          </w:tcPr>
          <w:p w14:paraId="03C14E23" w14:textId="77777777" w:rsidR="00C471D8" w:rsidRDefault="00C471D8" w:rsidP="00D33256">
            <w:pPr>
              <w:rPr>
                <w:b/>
              </w:rPr>
            </w:pPr>
          </w:p>
        </w:tc>
        <w:tc>
          <w:tcPr>
            <w:tcW w:w="425" w:type="dxa"/>
          </w:tcPr>
          <w:p w14:paraId="29DF3409" w14:textId="77777777" w:rsidR="00C471D8" w:rsidRDefault="00C471D8" w:rsidP="00D33256"/>
        </w:tc>
        <w:tc>
          <w:tcPr>
            <w:tcW w:w="6663" w:type="dxa"/>
            <w:tcBorders>
              <w:bottom w:val="single" w:sz="4" w:space="0" w:color="auto"/>
            </w:tcBorders>
          </w:tcPr>
          <w:p w14:paraId="72DC1442" w14:textId="77777777" w:rsidR="00C471D8" w:rsidRDefault="00C471D8" w:rsidP="00D33256">
            <w:pPr>
              <w:jc w:val="both"/>
            </w:pPr>
          </w:p>
        </w:tc>
      </w:tr>
      <w:tr w:rsidR="00C471D8" w14:paraId="6806A36D" w14:textId="77777777" w:rsidTr="00D33256">
        <w:trPr>
          <w:trHeight w:hRule="exact" w:val="120"/>
        </w:trPr>
        <w:tc>
          <w:tcPr>
            <w:tcW w:w="1913" w:type="dxa"/>
          </w:tcPr>
          <w:p w14:paraId="6D22A603" w14:textId="77777777" w:rsidR="00C471D8" w:rsidRDefault="00C471D8" w:rsidP="00D33256">
            <w:pPr>
              <w:rPr>
                <w:b/>
              </w:rPr>
            </w:pPr>
          </w:p>
        </w:tc>
        <w:tc>
          <w:tcPr>
            <w:tcW w:w="425" w:type="dxa"/>
          </w:tcPr>
          <w:p w14:paraId="6547A771" w14:textId="77777777" w:rsidR="00C471D8" w:rsidRDefault="00C471D8" w:rsidP="00D33256"/>
        </w:tc>
        <w:tc>
          <w:tcPr>
            <w:tcW w:w="6663" w:type="dxa"/>
          </w:tcPr>
          <w:p w14:paraId="08EF867A" w14:textId="77777777" w:rsidR="00C471D8" w:rsidRDefault="00C471D8" w:rsidP="00D33256">
            <w:pPr>
              <w:jc w:val="both"/>
            </w:pPr>
          </w:p>
        </w:tc>
      </w:tr>
      <w:tr w:rsidR="00C471D8" w14:paraId="482E7FF4" w14:textId="77777777" w:rsidTr="00D33256">
        <w:tc>
          <w:tcPr>
            <w:tcW w:w="1913" w:type="dxa"/>
          </w:tcPr>
          <w:p w14:paraId="61B873C6" w14:textId="77777777" w:rsidR="00C471D8" w:rsidRDefault="00C471D8" w:rsidP="00D33256">
            <w:pPr>
              <w:pStyle w:val="Overskrift5"/>
            </w:pPr>
            <w:r>
              <w:t>Beslutning</w:t>
            </w:r>
          </w:p>
        </w:tc>
        <w:tc>
          <w:tcPr>
            <w:tcW w:w="425" w:type="dxa"/>
          </w:tcPr>
          <w:p w14:paraId="7C3E5156" w14:textId="77777777" w:rsidR="00C471D8" w:rsidRDefault="00C471D8" w:rsidP="00D33256"/>
        </w:tc>
        <w:tc>
          <w:tcPr>
            <w:tcW w:w="6663" w:type="dxa"/>
          </w:tcPr>
          <w:p w14:paraId="391F6F9A" w14:textId="61BDA900" w:rsidR="00540085" w:rsidRDefault="00540085" w:rsidP="00D33256">
            <w:pPr>
              <w:jc w:val="both"/>
            </w:pPr>
            <w:r>
              <w:t>Det blev besluttet at give prisen til Allerød skomager. Hans henvender sig til Borgmesteren for at høre om han vil deltage i overrækkelsen af prisen.</w:t>
            </w:r>
          </w:p>
          <w:p w14:paraId="04B8A07B" w14:textId="615FF52D" w:rsidR="00DF2B24" w:rsidRDefault="00DF2B24" w:rsidP="00D33256">
            <w:pPr>
              <w:jc w:val="both"/>
            </w:pPr>
          </w:p>
          <w:p w14:paraId="394DB1EA" w14:textId="39C9015D" w:rsidR="00540085" w:rsidRDefault="00540085" w:rsidP="00D33256">
            <w:pPr>
              <w:jc w:val="both"/>
            </w:pPr>
            <w:r>
              <w:t>Prisen fastsættes til 5000 kr</w:t>
            </w:r>
            <w:r w:rsidR="00685E2E">
              <w:t>.</w:t>
            </w:r>
            <w:r>
              <w:t xml:space="preserve"> i år som tidligere.</w:t>
            </w:r>
          </w:p>
          <w:p w14:paraId="0A8482D6" w14:textId="68FBE037" w:rsidR="00540085" w:rsidRDefault="00540085" w:rsidP="00D33256">
            <w:pPr>
              <w:jc w:val="both"/>
            </w:pPr>
          </w:p>
          <w:p w14:paraId="7DC34B59" w14:textId="7EA12A49" w:rsidR="00DF2B24" w:rsidRDefault="00DF2B24" w:rsidP="00D33256">
            <w:pPr>
              <w:jc w:val="both"/>
            </w:pPr>
          </w:p>
        </w:tc>
      </w:tr>
    </w:tbl>
    <w:p w14:paraId="3AEF9FC3" w14:textId="77777777" w:rsidR="00C471D8" w:rsidRPr="00C471D8" w:rsidRDefault="00C471D8" w:rsidP="00C471D8"/>
    <w:p w14:paraId="34A2F017" w14:textId="788306CB" w:rsidR="00D03572" w:rsidRDefault="00D03572" w:rsidP="00FE2817">
      <w:pPr>
        <w:pStyle w:val="Overskrift3"/>
        <w:tabs>
          <w:tab w:val="clear" w:pos="360"/>
          <w:tab w:val="left" w:pos="2268"/>
        </w:tabs>
        <w:ind w:left="2268" w:hanging="2268"/>
      </w:pPr>
      <w:r>
        <w:t>Klimaplan 2020</w:t>
      </w:r>
      <w:r w:rsidR="00423D17">
        <w:t xml:space="preserve"> – på vej mod et CO2-neutralt Allerød i 2050</w:t>
      </w:r>
      <w:r>
        <w:t>, med fokus på borgerrettede aktiviteter og rådets rolle</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D03572" w14:paraId="322F1EF5" w14:textId="77777777" w:rsidTr="00972758">
        <w:tc>
          <w:tcPr>
            <w:tcW w:w="1913" w:type="dxa"/>
          </w:tcPr>
          <w:p w14:paraId="71FD81FB" w14:textId="77777777" w:rsidR="00D03572" w:rsidRDefault="00D03572" w:rsidP="00F5686A">
            <w:pPr>
              <w:pStyle w:val="Overskrift5"/>
            </w:pPr>
            <w:r>
              <w:t>Indledning</w:t>
            </w:r>
          </w:p>
        </w:tc>
        <w:tc>
          <w:tcPr>
            <w:tcW w:w="425" w:type="dxa"/>
          </w:tcPr>
          <w:p w14:paraId="25706DA6" w14:textId="77777777" w:rsidR="00D03572" w:rsidRDefault="00D03572" w:rsidP="00F5686A"/>
        </w:tc>
        <w:tc>
          <w:tcPr>
            <w:tcW w:w="6663" w:type="dxa"/>
          </w:tcPr>
          <w:p w14:paraId="652B4FB2" w14:textId="0DAA2FE0" w:rsidR="00D03572" w:rsidRDefault="00423D17" w:rsidP="00F5686A">
            <w:pPr>
              <w:rPr>
                <w:szCs w:val="24"/>
              </w:rPr>
            </w:pPr>
            <w:r>
              <w:rPr>
                <w:szCs w:val="24"/>
              </w:rPr>
              <w:t xml:space="preserve">Kort introduktion til klimaplanens indsatsområder v/ Annette Pedersen, </w:t>
            </w:r>
            <w:r w:rsidR="00FD4104">
              <w:rPr>
                <w:szCs w:val="24"/>
              </w:rPr>
              <w:t>projektleder, Natur og Miljø</w:t>
            </w:r>
          </w:p>
          <w:p w14:paraId="7C20C6EE" w14:textId="53E31727" w:rsidR="00423D17" w:rsidRDefault="00423D17" w:rsidP="00F5686A">
            <w:pPr>
              <w:rPr>
                <w:szCs w:val="24"/>
              </w:rPr>
            </w:pPr>
          </w:p>
          <w:p w14:paraId="49FC1207" w14:textId="178C7076" w:rsidR="00423D17" w:rsidRDefault="00423D17" w:rsidP="00F5686A">
            <w:pPr>
              <w:rPr>
                <w:szCs w:val="24"/>
              </w:rPr>
            </w:pPr>
            <w:r>
              <w:rPr>
                <w:szCs w:val="24"/>
              </w:rPr>
              <w:t>Drøftelse af rådets evt. rolle ift. klimaplanens indsatser</w:t>
            </w:r>
            <w:r w:rsidR="00886712">
              <w:rPr>
                <w:szCs w:val="24"/>
              </w:rPr>
              <w:t xml:space="preserve">. </w:t>
            </w:r>
          </w:p>
          <w:p w14:paraId="01C30B27" w14:textId="77777777" w:rsidR="00886712" w:rsidRDefault="00886712" w:rsidP="00F5686A">
            <w:pPr>
              <w:rPr>
                <w:szCs w:val="24"/>
              </w:rPr>
            </w:pPr>
          </w:p>
          <w:p w14:paraId="499D4A10" w14:textId="77777777" w:rsidR="00D03572" w:rsidRPr="004021EB" w:rsidRDefault="00D03572" w:rsidP="00F5686A">
            <w:pPr>
              <w:rPr>
                <w:szCs w:val="24"/>
              </w:rPr>
            </w:pPr>
          </w:p>
        </w:tc>
      </w:tr>
      <w:tr w:rsidR="00D03572" w14:paraId="511AAFC1" w14:textId="77777777" w:rsidTr="00972758">
        <w:trPr>
          <w:trHeight w:hRule="exact" w:val="120"/>
        </w:trPr>
        <w:tc>
          <w:tcPr>
            <w:tcW w:w="1913" w:type="dxa"/>
          </w:tcPr>
          <w:p w14:paraId="54C359FF" w14:textId="77777777" w:rsidR="00D03572" w:rsidRDefault="00D03572" w:rsidP="00F5686A">
            <w:pPr>
              <w:rPr>
                <w:b/>
              </w:rPr>
            </w:pPr>
          </w:p>
        </w:tc>
        <w:tc>
          <w:tcPr>
            <w:tcW w:w="425" w:type="dxa"/>
          </w:tcPr>
          <w:p w14:paraId="65605FEE" w14:textId="77777777" w:rsidR="00D03572" w:rsidRDefault="00D03572" w:rsidP="00F5686A"/>
        </w:tc>
        <w:tc>
          <w:tcPr>
            <w:tcW w:w="6663" w:type="dxa"/>
            <w:tcBorders>
              <w:bottom w:val="single" w:sz="4" w:space="0" w:color="auto"/>
            </w:tcBorders>
          </w:tcPr>
          <w:p w14:paraId="3D4D1490" w14:textId="77777777" w:rsidR="00D03572" w:rsidRDefault="00D03572" w:rsidP="00F5686A">
            <w:pPr>
              <w:jc w:val="both"/>
            </w:pPr>
          </w:p>
        </w:tc>
      </w:tr>
      <w:tr w:rsidR="00886712" w14:paraId="20C632BD" w14:textId="77777777" w:rsidTr="00972758">
        <w:trPr>
          <w:trHeight w:hRule="exact" w:val="120"/>
        </w:trPr>
        <w:tc>
          <w:tcPr>
            <w:tcW w:w="1913" w:type="dxa"/>
          </w:tcPr>
          <w:p w14:paraId="021F682A" w14:textId="77777777" w:rsidR="00886712" w:rsidRDefault="00886712" w:rsidP="00F5686A">
            <w:pPr>
              <w:rPr>
                <w:b/>
              </w:rPr>
            </w:pPr>
          </w:p>
          <w:p w14:paraId="20BEC710" w14:textId="7FD0A38D" w:rsidR="00886712" w:rsidRDefault="00886712" w:rsidP="00F5686A">
            <w:pPr>
              <w:rPr>
                <w:b/>
              </w:rPr>
            </w:pPr>
          </w:p>
        </w:tc>
        <w:tc>
          <w:tcPr>
            <w:tcW w:w="425" w:type="dxa"/>
          </w:tcPr>
          <w:p w14:paraId="51E77645" w14:textId="77777777" w:rsidR="00886712" w:rsidRDefault="00886712" w:rsidP="00F5686A"/>
        </w:tc>
        <w:tc>
          <w:tcPr>
            <w:tcW w:w="6663" w:type="dxa"/>
          </w:tcPr>
          <w:p w14:paraId="37B11D84" w14:textId="77777777" w:rsidR="00886712" w:rsidRDefault="00886712" w:rsidP="00F5686A">
            <w:pPr>
              <w:jc w:val="both"/>
            </w:pPr>
          </w:p>
        </w:tc>
      </w:tr>
      <w:tr w:rsidR="00D03572" w14:paraId="131ADD4B" w14:textId="77777777" w:rsidTr="00972758">
        <w:tc>
          <w:tcPr>
            <w:tcW w:w="1913" w:type="dxa"/>
          </w:tcPr>
          <w:p w14:paraId="7EA12A1A" w14:textId="77777777" w:rsidR="00D03572" w:rsidRDefault="00D03572" w:rsidP="00F5686A">
            <w:pPr>
              <w:pStyle w:val="Overskrift5"/>
            </w:pPr>
            <w:r>
              <w:t>Beslutning</w:t>
            </w:r>
          </w:p>
        </w:tc>
        <w:tc>
          <w:tcPr>
            <w:tcW w:w="425" w:type="dxa"/>
          </w:tcPr>
          <w:p w14:paraId="07D9191E" w14:textId="77777777" w:rsidR="00D03572" w:rsidRDefault="00D03572" w:rsidP="00F5686A"/>
        </w:tc>
        <w:tc>
          <w:tcPr>
            <w:tcW w:w="6663" w:type="dxa"/>
          </w:tcPr>
          <w:p w14:paraId="0D95BECE" w14:textId="77777777" w:rsidR="00972758" w:rsidRDefault="00972758" w:rsidP="00972758">
            <w:pPr>
              <w:jc w:val="both"/>
            </w:pPr>
            <w:r>
              <w:t>Orientering taget til efterretning, præsentation vedlagt</w:t>
            </w:r>
          </w:p>
          <w:p w14:paraId="44C58C8C" w14:textId="77777777" w:rsidR="00972758" w:rsidRDefault="00972758" w:rsidP="00972758">
            <w:pPr>
              <w:jc w:val="both"/>
            </w:pPr>
          </w:p>
          <w:p w14:paraId="7F82CA1D" w14:textId="69ADBB09" w:rsidR="00DF2B24" w:rsidRDefault="00972758" w:rsidP="00972758">
            <w:pPr>
              <w:jc w:val="both"/>
            </w:pPr>
            <w:r>
              <w:t>Rådet overvejer til næste møde om og hvordan de evt. vil medvirke ved gennemførelsen af konkrete borgerrettede aktiviteter.</w:t>
            </w:r>
          </w:p>
          <w:p w14:paraId="3693F954" w14:textId="77777777" w:rsidR="00DF2B24" w:rsidRDefault="00DF2B24" w:rsidP="00F5686A">
            <w:pPr>
              <w:jc w:val="both"/>
            </w:pPr>
          </w:p>
          <w:p w14:paraId="2EA53624" w14:textId="43B0F9F2" w:rsidR="00DF2B24" w:rsidRDefault="00DF2B24" w:rsidP="00F5686A">
            <w:pPr>
              <w:jc w:val="both"/>
            </w:pPr>
          </w:p>
        </w:tc>
      </w:tr>
    </w:tbl>
    <w:p w14:paraId="56923C38" w14:textId="4BA4F52A" w:rsidR="00D03572" w:rsidRDefault="00D03572" w:rsidP="00D03572"/>
    <w:p w14:paraId="125E389B" w14:textId="77777777" w:rsidR="00D03572" w:rsidRPr="00D03572" w:rsidRDefault="00D03572" w:rsidP="00D03572"/>
    <w:p w14:paraId="15D0D9CE" w14:textId="58078C6C" w:rsidR="00C471D8" w:rsidRDefault="00FE2817" w:rsidP="00FE2817">
      <w:pPr>
        <w:pStyle w:val="Overskrift3"/>
        <w:tabs>
          <w:tab w:val="clear" w:pos="360"/>
          <w:tab w:val="left" w:pos="2268"/>
        </w:tabs>
        <w:ind w:left="2268" w:hanging="2268"/>
      </w:pPr>
      <w:r>
        <w:lastRenderedPageBreak/>
        <w:t>Nyt fra forvaltningens miljø- og bæredygtighedsarbejde</w:t>
      </w:r>
    </w:p>
    <w:p w14:paraId="4700F421" w14:textId="48D22F64" w:rsidR="00DE25F6" w:rsidRDefault="00DE25F6" w:rsidP="00DE25F6">
      <w:pPr>
        <w:ind w:left="2268"/>
      </w:pPr>
    </w:p>
    <w:p w14:paraId="680E9FBC" w14:textId="31855BF1" w:rsidR="00DE25F6" w:rsidRPr="00DE25F6" w:rsidRDefault="00DE25F6" w:rsidP="00DE25F6">
      <w:pPr>
        <w:ind w:left="2268"/>
      </w:pP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C471D8" w14:paraId="6B608D73" w14:textId="77777777" w:rsidTr="00D33256">
        <w:tc>
          <w:tcPr>
            <w:tcW w:w="1913" w:type="dxa"/>
          </w:tcPr>
          <w:p w14:paraId="08405EC6" w14:textId="77777777" w:rsidR="00C471D8" w:rsidRDefault="00C471D8" w:rsidP="00DE25F6">
            <w:pPr>
              <w:pStyle w:val="Overskrift5"/>
              <w:ind w:left="0" w:firstLine="0"/>
            </w:pPr>
            <w:r>
              <w:t>Indledning</w:t>
            </w:r>
          </w:p>
        </w:tc>
        <w:tc>
          <w:tcPr>
            <w:tcW w:w="425" w:type="dxa"/>
          </w:tcPr>
          <w:p w14:paraId="2880887B" w14:textId="598FB285" w:rsidR="00C471D8" w:rsidRDefault="00DE25F6" w:rsidP="00D33256">
            <w:r>
              <w:t xml:space="preserve">  </w:t>
            </w:r>
          </w:p>
          <w:p w14:paraId="66009326" w14:textId="77777777" w:rsidR="00C471D8" w:rsidRDefault="00C471D8" w:rsidP="00D33256"/>
          <w:p w14:paraId="3F1A090C" w14:textId="77777777" w:rsidR="00C471D8" w:rsidRDefault="00C471D8" w:rsidP="00D33256"/>
        </w:tc>
        <w:tc>
          <w:tcPr>
            <w:tcW w:w="6663" w:type="dxa"/>
          </w:tcPr>
          <w:p w14:paraId="75E089C5" w14:textId="42B5A041" w:rsidR="00423D17" w:rsidRDefault="00423D17" w:rsidP="00DE25F6">
            <w:r>
              <w:t>Natur - Miljø- og Klimapolitikkens temaer / v. Annette Pedersen</w:t>
            </w:r>
          </w:p>
          <w:p w14:paraId="2330FD4E" w14:textId="77777777" w:rsidR="00423D17" w:rsidRDefault="00423D17" w:rsidP="00DE25F6"/>
          <w:p w14:paraId="64D9EEF1" w14:textId="41A311E7" w:rsidR="00C471D8" w:rsidRDefault="00FD4104" w:rsidP="00DE25F6">
            <w:r>
              <w:t xml:space="preserve">Andre nyheder </w:t>
            </w:r>
            <w:r w:rsidR="00B234A9">
              <w:t>v/ Niels Erik von Freiesleben</w:t>
            </w:r>
            <w:r>
              <w:t>, Miljøchef</w:t>
            </w:r>
          </w:p>
          <w:p w14:paraId="27F29C11" w14:textId="522A28AE" w:rsidR="00685E2E" w:rsidRDefault="00685E2E" w:rsidP="00DE25F6"/>
          <w:p w14:paraId="36678CBA" w14:textId="2B75B4B5" w:rsidR="00685E2E" w:rsidRDefault="00685E2E" w:rsidP="00DE25F6"/>
          <w:p w14:paraId="5DA25A5F" w14:textId="134C04AD" w:rsidR="00685E2E" w:rsidRDefault="00685E2E" w:rsidP="00DE25F6">
            <w:r>
              <w:t xml:space="preserve">Politikkens temaer er fastlagt ud fra anbefalinger fra opgaveudvalget og suppleret med et særligt tema om helhedsorienteret vandforvaltning, se temaerne her: </w:t>
            </w:r>
            <w:hyperlink r:id="rId8" w:history="1">
              <w:r w:rsidR="00886712" w:rsidRPr="007B58B6">
                <w:rPr>
                  <w:rStyle w:val="Hyperlink"/>
                </w:rPr>
                <w:t>https://www.alleroed.dk/politik/dagsordener-og-referater/udvalg/dagsorden?agendaid=745032fe-4b97-40cb-945f-58d16a6e88bf&amp;searchText</w:t>
              </w:r>
            </w:hyperlink>
            <w:r w:rsidR="00886712">
              <w:t xml:space="preserve"> </w:t>
            </w:r>
          </w:p>
          <w:p w14:paraId="17B08EBC" w14:textId="77777777" w:rsidR="00B234A9" w:rsidRPr="00B7607A" w:rsidRDefault="00B234A9" w:rsidP="00B7607A">
            <w:pPr>
              <w:rPr>
                <w:color w:val="000000"/>
              </w:rPr>
            </w:pPr>
            <w:r w:rsidRPr="00B7607A">
              <w:rPr>
                <w:color w:val="000000"/>
              </w:rPr>
              <w:t xml:space="preserve"> </w:t>
            </w:r>
          </w:p>
        </w:tc>
      </w:tr>
      <w:tr w:rsidR="00C471D8" w14:paraId="5050AB9A" w14:textId="77777777" w:rsidTr="00D33256">
        <w:trPr>
          <w:trHeight w:hRule="exact" w:val="120"/>
        </w:trPr>
        <w:tc>
          <w:tcPr>
            <w:tcW w:w="1913" w:type="dxa"/>
          </w:tcPr>
          <w:p w14:paraId="721F55BB" w14:textId="77777777" w:rsidR="00C471D8" w:rsidRDefault="00C471D8" w:rsidP="00D33256">
            <w:pPr>
              <w:rPr>
                <w:b/>
              </w:rPr>
            </w:pPr>
          </w:p>
        </w:tc>
        <w:tc>
          <w:tcPr>
            <w:tcW w:w="425" w:type="dxa"/>
          </w:tcPr>
          <w:p w14:paraId="3728E8EF" w14:textId="77777777" w:rsidR="00C471D8" w:rsidRDefault="00C471D8" w:rsidP="00D33256"/>
        </w:tc>
        <w:tc>
          <w:tcPr>
            <w:tcW w:w="6663" w:type="dxa"/>
            <w:tcBorders>
              <w:bottom w:val="single" w:sz="4" w:space="0" w:color="auto"/>
            </w:tcBorders>
          </w:tcPr>
          <w:p w14:paraId="377CF85C" w14:textId="77777777" w:rsidR="00C471D8" w:rsidRDefault="00C471D8" w:rsidP="00D33256">
            <w:pPr>
              <w:jc w:val="both"/>
            </w:pPr>
          </w:p>
        </w:tc>
      </w:tr>
      <w:tr w:rsidR="00C471D8" w14:paraId="1625515B" w14:textId="77777777" w:rsidTr="00D33256">
        <w:trPr>
          <w:trHeight w:hRule="exact" w:val="120"/>
        </w:trPr>
        <w:tc>
          <w:tcPr>
            <w:tcW w:w="1913" w:type="dxa"/>
          </w:tcPr>
          <w:p w14:paraId="41D4060A" w14:textId="77777777" w:rsidR="00C471D8" w:rsidRDefault="00C471D8" w:rsidP="00D33256">
            <w:pPr>
              <w:rPr>
                <w:b/>
              </w:rPr>
            </w:pPr>
          </w:p>
        </w:tc>
        <w:tc>
          <w:tcPr>
            <w:tcW w:w="425" w:type="dxa"/>
          </w:tcPr>
          <w:p w14:paraId="7DF89854" w14:textId="77777777" w:rsidR="00C471D8" w:rsidRDefault="00C471D8" w:rsidP="00D33256"/>
        </w:tc>
        <w:tc>
          <w:tcPr>
            <w:tcW w:w="6663" w:type="dxa"/>
          </w:tcPr>
          <w:p w14:paraId="44F8C188" w14:textId="77777777" w:rsidR="00C471D8" w:rsidRDefault="00C471D8" w:rsidP="00D33256">
            <w:pPr>
              <w:jc w:val="both"/>
            </w:pPr>
          </w:p>
        </w:tc>
      </w:tr>
      <w:tr w:rsidR="00C471D8" w14:paraId="68E54D2F" w14:textId="77777777" w:rsidTr="00D33256">
        <w:tc>
          <w:tcPr>
            <w:tcW w:w="1913" w:type="dxa"/>
          </w:tcPr>
          <w:p w14:paraId="30AEC675" w14:textId="77777777" w:rsidR="00C471D8" w:rsidRDefault="00C471D8" w:rsidP="00D33256">
            <w:pPr>
              <w:pStyle w:val="Overskrift5"/>
            </w:pPr>
            <w:r>
              <w:t>Beslutning</w:t>
            </w:r>
          </w:p>
        </w:tc>
        <w:tc>
          <w:tcPr>
            <w:tcW w:w="425" w:type="dxa"/>
          </w:tcPr>
          <w:p w14:paraId="3C004B66" w14:textId="77777777" w:rsidR="00C471D8" w:rsidRDefault="00C471D8" w:rsidP="00D33256"/>
        </w:tc>
        <w:tc>
          <w:tcPr>
            <w:tcW w:w="6663" w:type="dxa"/>
          </w:tcPr>
          <w:p w14:paraId="144A0260" w14:textId="0B670635" w:rsidR="00C471D8" w:rsidRDefault="0082292C" w:rsidP="0082292C">
            <w:pPr>
              <w:rPr>
                <w:color w:val="000000"/>
              </w:rPr>
            </w:pPr>
            <w:r>
              <w:rPr>
                <w:color w:val="000000"/>
              </w:rPr>
              <w:t xml:space="preserve"> </w:t>
            </w:r>
            <w:r w:rsidR="00685E2E">
              <w:rPr>
                <w:color w:val="000000"/>
              </w:rPr>
              <w:t>Orientering taget til efterretning</w:t>
            </w:r>
          </w:p>
          <w:p w14:paraId="3132D591" w14:textId="77777777" w:rsidR="00DF2B24" w:rsidRDefault="00DF2B24" w:rsidP="0082292C">
            <w:pPr>
              <w:rPr>
                <w:color w:val="000000"/>
              </w:rPr>
            </w:pPr>
          </w:p>
          <w:p w14:paraId="72595A2C" w14:textId="625B65DB" w:rsidR="00DF2B24" w:rsidRPr="0082292C" w:rsidRDefault="00DF2B24" w:rsidP="0082292C">
            <w:pPr>
              <w:rPr>
                <w:color w:val="000000"/>
              </w:rPr>
            </w:pPr>
          </w:p>
        </w:tc>
      </w:tr>
    </w:tbl>
    <w:p w14:paraId="3FCEE003" w14:textId="77777777" w:rsidR="00FE2817" w:rsidRDefault="00FE2817" w:rsidP="002711B6"/>
    <w:p w14:paraId="7E74A80E" w14:textId="77777777" w:rsidR="002711B6" w:rsidRDefault="002711B6" w:rsidP="002711B6">
      <w:pPr>
        <w:pStyle w:val="Overskrift3"/>
        <w:tabs>
          <w:tab w:val="clear" w:pos="360"/>
          <w:tab w:val="left" w:pos="2268"/>
        </w:tabs>
        <w:ind w:left="2268" w:hanging="2268"/>
      </w:pPr>
      <w:r>
        <w:t>Nyt fra foreningerne</w:t>
      </w:r>
    </w:p>
    <w:p w14:paraId="5C60208A" w14:textId="77777777" w:rsidR="004F6D81" w:rsidRPr="004F6D81" w:rsidRDefault="004F6D81" w:rsidP="004F6D81"/>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2711B6" w14:paraId="17BB58F8" w14:textId="77777777" w:rsidTr="0025631F">
        <w:tc>
          <w:tcPr>
            <w:tcW w:w="1913" w:type="dxa"/>
          </w:tcPr>
          <w:p w14:paraId="6ECD26EC" w14:textId="77777777" w:rsidR="002711B6" w:rsidRDefault="002711B6" w:rsidP="00307AED">
            <w:pPr>
              <w:pStyle w:val="Overskrift5"/>
            </w:pPr>
            <w:r>
              <w:t>Indledning</w:t>
            </w:r>
          </w:p>
        </w:tc>
        <w:tc>
          <w:tcPr>
            <w:tcW w:w="425" w:type="dxa"/>
          </w:tcPr>
          <w:p w14:paraId="4F5B0EF0" w14:textId="77777777" w:rsidR="002711B6" w:rsidRDefault="002711B6" w:rsidP="00307AED"/>
        </w:tc>
        <w:tc>
          <w:tcPr>
            <w:tcW w:w="6663" w:type="dxa"/>
          </w:tcPr>
          <w:p w14:paraId="7358F9E8" w14:textId="77777777" w:rsidR="00082A74" w:rsidRDefault="00082A74" w:rsidP="00307AED">
            <w:pPr>
              <w:jc w:val="both"/>
              <w:rPr>
                <w:szCs w:val="24"/>
              </w:rPr>
            </w:pPr>
          </w:p>
          <w:p w14:paraId="377828A0" w14:textId="77777777" w:rsidR="001E7D01" w:rsidRPr="0025631F" w:rsidRDefault="001E7D01" w:rsidP="000722E8">
            <w:pPr>
              <w:jc w:val="both"/>
              <w:rPr>
                <w:szCs w:val="24"/>
              </w:rPr>
            </w:pPr>
          </w:p>
        </w:tc>
      </w:tr>
      <w:tr w:rsidR="002711B6" w14:paraId="7B891D97" w14:textId="77777777" w:rsidTr="0025631F">
        <w:trPr>
          <w:trHeight w:hRule="exact" w:val="120"/>
        </w:trPr>
        <w:tc>
          <w:tcPr>
            <w:tcW w:w="1913" w:type="dxa"/>
          </w:tcPr>
          <w:p w14:paraId="0950E994" w14:textId="77777777" w:rsidR="002711B6" w:rsidRDefault="002711B6" w:rsidP="00307AED">
            <w:pPr>
              <w:rPr>
                <w:b/>
              </w:rPr>
            </w:pPr>
          </w:p>
        </w:tc>
        <w:tc>
          <w:tcPr>
            <w:tcW w:w="425" w:type="dxa"/>
          </w:tcPr>
          <w:p w14:paraId="001D912F" w14:textId="77777777" w:rsidR="002711B6" w:rsidRDefault="002711B6" w:rsidP="00307AED"/>
        </w:tc>
        <w:tc>
          <w:tcPr>
            <w:tcW w:w="6663" w:type="dxa"/>
            <w:tcBorders>
              <w:bottom w:val="single" w:sz="4" w:space="0" w:color="auto"/>
            </w:tcBorders>
          </w:tcPr>
          <w:p w14:paraId="09577751" w14:textId="77777777" w:rsidR="002711B6" w:rsidRDefault="002711B6" w:rsidP="00307AED">
            <w:pPr>
              <w:jc w:val="both"/>
            </w:pPr>
          </w:p>
        </w:tc>
      </w:tr>
      <w:tr w:rsidR="002711B6" w14:paraId="5FD823D4" w14:textId="77777777" w:rsidTr="0025631F">
        <w:trPr>
          <w:trHeight w:hRule="exact" w:val="120"/>
        </w:trPr>
        <w:tc>
          <w:tcPr>
            <w:tcW w:w="1913" w:type="dxa"/>
          </w:tcPr>
          <w:p w14:paraId="564116CA" w14:textId="77777777" w:rsidR="002711B6" w:rsidRDefault="002711B6" w:rsidP="00307AED">
            <w:pPr>
              <w:rPr>
                <w:b/>
              </w:rPr>
            </w:pPr>
          </w:p>
        </w:tc>
        <w:tc>
          <w:tcPr>
            <w:tcW w:w="425" w:type="dxa"/>
          </w:tcPr>
          <w:p w14:paraId="1A143880" w14:textId="77777777" w:rsidR="002711B6" w:rsidRDefault="002711B6" w:rsidP="00307AED"/>
        </w:tc>
        <w:tc>
          <w:tcPr>
            <w:tcW w:w="6663" w:type="dxa"/>
          </w:tcPr>
          <w:p w14:paraId="14C8364F" w14:textId="77777777" w:rsidR="002711B6" w:rsidRDefault="002711B6" w:rsidP="00307AED">
            <w:pPr>
              <w:jc w:val="both"/>
            </w:pPr>
          </w:p>
        </w:tc>
      </w:tr>
      <w:tr w:rsidR="002711B6" w14:paraId="2BA68208" w14:textId="77777777" w:rsidTr="0025631F">
        <w:tc>
          <w:tcPr>
            <w:tcW w:w="1913" w:type="dxa"/>
          </w:tcPr>
          <w:p w14:paraId="01E35F86" w14:textId="77777777" w:rsidR="002711B6" w:rsidRDefault="002711B6" w:rsidP="00307AED">
            <w:pPr>
              <w:pStyle w:val="Overskrift5"/>
            </w:pPr>
            <w:r>
              <w:t>Beslutning</w:t>
            </w:r>
          </w:p>
        </w:tc>
        <w:tc>
          <w:tcPr>
            <w:tcW w:w="425" w:type="dxa"/>
          </w:tcPr>
          <w:p w14:paraId="0AD4538D" w14:textId="77777777" w:rsidR="002711B6" w:rsidRDefault="002711B6" w:rsidP="00307AED"/>
        </w:tc>
        <w:tc>
          <w:tcPr>
            <w:tcW w:w="6663" w:type="dxa"/>
          </w:tcPr>
          <w:p w14:paraId="1D04E523" w14:textId="311202A6" w:rsidR="005151E0" w:rsidRDefault="00886712" w:rsidP="000722E8">
            <w:pPr>
              <w:jc w:val="both"/>
            </w:pPr>
            <w:r>
              <w:t>Vi nåede ikke punktet – men sætter god af til dette på næste møde</w:t>
            </w:r>
          </w:p>
          <w:p w14:paraId="3A8B85AB" w14:textId="77777777" w:rsidR="00DF2B24" w:rsidRDefault="00DF2B24" w:rsidP="000722E8">
            <w:pPr>
              <w:jc w:val="both"/>
            </w:pPr>
          </w:p>
          <w:p w14:paraId="54DC6E78" w14:textId="77777777" w:rsidR="00DF2B24" w:rsidRDefault="00DF2B24" w:rsidP="000722E8">
            <w:pPr>
              <w:jc w:val="both"/>
            </w:pPr>
          </w:p>
          <w:p w14:paraId="0E9600B9" w14:textId="7071B292" w:rsidR="00DF2B24" w:rsidRDefault="00DF2B24" w:rsidP="000722E8">
            <w:pPr>
              <w:jc w:val="both"/>
            </w:pPr>
          </w:p>
        </w:tc>
      </w:tr>
    </w:tbl>
    <w:p w14:paraId="2DD7266A" w14:textId="77777777" w:rsidR="00575BAE" w:rsidRDefault="00575BAE" w:rsidP="002711B6"/>
    <w:p w14:paraId="31E986DD" w14:textId="77777777" w:rsidR="005151E0" w:rsidRPr="005151E0" w:rsidRDefault="005151E0" w:rsidP="005151E0"/>
    <w:p w14:paraId="66E7A004" w14:textId="77777777" w:rsidR="002711B6" w:rsidRDefault="002711B6" w:rsidP="002711B6">
      <w:pPr>
        <w:pStyle w:val="Overskrift3"/>
        <w:tabs>
          <w:tab w:val="clear" w:pos="360"/>
          <w:tab w:val="left" w:pos="2268"/>
        </w:tabs>
        <w:ind w:left="2268" w:hanging="2268"/>
      </w:pPr>
      <w:r>
        <w:t>Pressemeddelelser</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14:paraId="46387332" w14:textId="77777777" w:rsidTr="00307AED">
        <w:tc>
          <w:tcPr>
            <w:tcW w:w="1913" w:type="dxa"/>
          </w:tcPr>
          <w:p w14:paraId="5EF2A5D6" w14:textId="77777777" w:rsidR="002711B6" w:rsidRDefault="002711B6" w:rsidP="00307AED">
            <w:pPr>
              <w:pStyle w:val="Overskrift5"/>
            </w:pPr>
            <w:r>
              <w:t>Indledning</w:t>
            </w:r>
          </w:p>
        </w:tc>
        <w:tc>
          <w:tcPr>
            <w:tcW w:w="425" w:type="dxa"/>
          </w:tcPr>
          <w:p w14:paraId="1DD0E5F3" w14:textId="77777777" w:rsidR="002711B6" w:rsidRDefault="002711B6" w:rsidP="00307AED"/>
        </w:tc>
        <w:tc>
          <w:tcPr>
            <w:tcW w:w="6663" w:type="dxa"/>
          </w:tcPr>
          <w:p w14:paraId="721261A2" w14:textId="77777777" w:rsidR="00A1260A" w:rsidRDefault="00A1260A" w:rsidP="00307AED">
            <w:pPr>
              <w:jc w:val="both"/>
            </w:pPr>
          </w:p>
        </w:tc>
      </w:tr>
      <w:tr w:rsidR="002711B6" w14:paraId="3D9AD640" w14:textId="77777777" w:rsidTr="00307AED">
        <w:trPr>
          <w:trHeight w:hRule="exact" w:val="120"/>
        </w:trPr>
        <w:tc>
          <w:tcPr>
            <w:tcW w:w="1913" w:type="dxa"/>
          </w:tcPr>
          <w:p w14:paraId="7EA81C01" w14:textId="77777777" w:rsidR="002711B6" w:rsidRDefault="002711B6" w:rsidP="00307AED">
            <w:pPr>
              <w:rPr>
                <w:b/>
              </w:rPr>
            </w:pPr>
          </w:p>
        </w:tc>
        <w:tc>
          <w:tcPr>
            <w:tcW w:w="425" w:type="dxa"/>
          </w:tcPr>
          <w:p w14:paraId="12474036" w14:textId="77777777" w:rsidR="002711B6" w:rsidRDefault="002711B6" w:rsidP="00307AED"/>
        </w:tc>
        <w:tc>
          <w:tcPr>
            <w:tcW w:w="6663" w:type="dxa"/>
            <w:tcBorders>
              <w:bottom w:val="single" w:sz="4" w:space="0" w:color="auto"/>
            </w:tcBorders>
          </w:tcPr>
          <w:p w14:paraId="5277162E" w14:textId="77777777" w:rsidR="002711B6" w:rsidRDefault="002711B6" w:rsidP="00307AED">
            <w:pPr>
              <w:jc w:val="both"/>
            </w:pPr>
          </w:p>
        </w:tc>
      </w:tr>
      <w:tr w:rsidR="002711B6" w14:paraId="1F258861" w14:textId="77777777" w:rsidTr="00307AED">
        <w:trPr>
          <w:trHeight w:hRule="exact" w:val="120"/>
        </w:trPr>
        <w:tc>
          <w:tcPr>
            <w:tcW w:w="1913" w:type="dxa"/>
          </w:tcPr>
          <w:p w14:paraId="781A3288" w14:textId="77777777" w:rsidR="002711B6" w:rsidRDefault="002711B6" w:rsidP="00307AED">
            <w:pPr>
              <w:rPr>
                <w:b/>
              </w:rPr>
            </w:pPr>
          </w:p>
        </w:tc>
        <w:tc>
          <w:tcPr>
            <w:tcW w:w="425" w:type="dxa"/>
          </w:tcPr>
          <w:p w14:paraId="20119115" w14:textId="77777777" w:rsidR="002711B6" w:rsidRDefault="002711B6" w:rsidP="00307AED"/>
        </w:tc>
        <w:tc>
          <w:tcPr>
            <w:tcW w:w="6663" w:type="dxa"/>
          </w:tcPr>
          <w:p w14:paraId="5CF787E7" w14:textId="77777777" w:rsidR="002711B6" w:rsidRDefault="002711B6" w:rsidP="00307AED">
            <w:pPr>
              <w:jc w:val="both"/>
            </w:pPr>
          </w:p>
        </w:tc>
      </w:tr>
      <w:tr w:rsidR="002711B6" w14:paraId="7FEF35C0" w14:textId="77777777" w:rsidTr="00307AED">
        <w:tc>
          <w:tcPr>
            <w:tcW w:w="1913" w:type="dxa"/>
          </w:tcPr>
          <w:p w14:paraId="7DEDB472" w14:textId="77777777" w:rsidR="002711B6" w:rsidRDefault="002711B6" w:rsidP="00307AED">
            <w:pPr>
              <w:pStyle w:val="Overskrift5"/>
            </w:pPr>
            <w:r>
              <w:t>Beslutning</w:t>
            </w:r>
          </w:p>
        </w:tc>
        <w:tc>
          <w:tcPr>
            <w:tcW w:w="425" w:type="dxa"/>
          </w:tcPr>
          <w:p w14:paraId="233076FF" w14:textId="77777777" w:rsidR="002711B6" w:rsidRDefault="002711B6" w:rsidP="00307AED"/>
        </w:tc>
        <w:tc>
          <w:tcPr>
            <w:tcW w:w="6663" w:type="dxa"/>
          </w:tcPr>
          <w:p w14:paraId="133D2869" w14:textId="1FEE18B8" w:rsidR="005151E0" w:rsidRDefault="00886712" w:rsidP="00B7607A">
            <w:pPr>
              <w:jc w:val="both"/>
            </w:pPr>
            <w:r>
              <w:t>Der laves en pressemeddelelse om verdensmålsprisen</w:t>
            </w:r>
          </w:p>
          <w:p w14:paraId="1551D89A" w14:textId="3D62D2C8" w:rsidR="00886712" w:rsidRDefault="00886712" w:rsidP="00B7607A">
            <w:pPr>
              <w:jc w:val="both"/>
            </w:pPr>
          </w:p>
        </w:tc>
      </w:tr>
    </w:tbl>
    <w:p w14:paraId="16EE1498" w14:textId="77777777" w:rsidR="00324FD5" w:rsidRDefault="002711B6" w:rsidP="002711B6">
      <w:pPr>
        <w:pStyle w:val="Overskrift3"/>
        <w:tabs>
          <w:tab w:val="clear" w:pos="360"/>
          <w:tab w:val="left" w:pos="2268"/>
        </w:tabs>
        <w:ind w:left="2268" w:hanging="2268"/>
      </w:pPr>
      <w:r>
        <w:t>Eventuelt</w:t>
      </w:r>
    </w:p>
    <w:tbl>
      <w:tblPr>
        <w:tblW w:w="9003" w:type="dxa"/>
        <w:tblLayout w:type="fixed"/>
        <w:tblCellMar>
          <w:left w:w="70" w:type="dxa"/>
          <w:right w:w="70" w:type="dxa"/>
        </w:tblCellMar>
        <w:tblLook w:val="0000" w:firstRow="0" w:lastRow="0" w:firstColumn="0" w:lastColumn="0" w:noHBand="0" w:noVBand="0"/>
      </w:tblPr>
      <w:tblGrid>
        <w:gridCol w:w="1913"/>
        <w:gridCol w:w="427"/>
        <w:gridCol w:w="6663"/>
      </w:tblGrid>
      <w:tr w:rsidR="002711B6" w14:paraId="1202DD1C" w14:textId="77777777" w:rsidTr="00DE25F6">
        <w:tc>
          <w:tcPr>
            <w:tcW w:w="1913" w:type="dxa"/>
          </w:tcPr>
          <w:p w14:paraId="4698B8DA" w14:textId="77777777" w:rsidR="002711B6" w:rsidRDefault="002711B6" w:rsidP="00307AED">
            <w:pPr>
              <w:pStyle w:val="Overskrift5"/>
            </w:pPr>
            <w:r>
              <w:t>Indledning</w:t>
            </w:r>
          </w:p>
        </w:tc>
        <w:tc>
          <w:tcPr>
            <w:tcW w:w="427" w:type="dxa"/>
          </w:tcPr>
          <w:p w14:paraId="6BF84E6C" w14:textId="77777777" w:rsidR="002711B6" w:rsidRDefault="002711B6" w:rsidP="00307AED"/>
        </w:tc>
        <w:tc>
          <w:tcPr>
            <w:tcW w:w="6663" w:type="dxa"/>
          </w:tcPr>
          <w:p w14:paraId="0F999557" w14:textId="77777777" w:rsidR="00A1260A" w:rsidRDefault="00A1260A" w:rsidP="00FD4104">
            <w:pPr>
              <w:jc w:val="both"/>
            </w:pPr>
          </w:p>
        </w:tc>
      </w:tr>
      <w:tr w:rsidR="002711B6" w14:paraId="6AFB210B" w14:textId="77777777" w:rsidTr="00DE25F6">
        <w:trPr>
          <w:trHeight w:hRule="exact" w:val="120"/>
        </w:trPr>
        <w:tc>
          <w:tcPr>
            <w:tcW w:w="1913" w:type="dxa"/>
          </w:tcPr>
          <w:p w14:paraId="12E93EFC" w14:textId="77777777" w:rsidR="002711B6" w:rsidRDefault="002711B6" w:rsidP="00307AED">
            <w:pPr>
              <w:rPr>
                <w:b/>
              </w:rPr>
            </w:pPr>
          </w:p>
        </w:tc>
        <w:tc>
          <w:tcPr>
            <w:tcW w:w="427" w:type="dxa"/>
          </w:tcPr>
          <w:p w14:paraId="19220BC9" w14:textId="77777777" w:rsidR="002711B6" w:rsidRDefault="002711B6" w:rsidP="00307AED"/>
        </w:tc>
        <w:tc>
          <w:tcPr>
            <w:tcW w:w="6663" w:type="dxa"/>
            <w:tcBorders>
              <w:bottom w:val="single" w:sz="4" w:space="0" w:color="auto"/>
            </w:tcBorders>
          </w:tcPr>
          <w:p w14:paraId="4A2AE760" w14:textId="77777777" w:rsidR="002711B6" w:rsidRDefault="002711B6" w:rsidP="00307AED">
            <w:pPr>
              <w:jc w:val="both"/>
            </w:pPr>
          </w:p>
        </w:tc>
      </w:tr>
      <w:tr w:rsidR="002711B6" w14:paraId="1F15E627" w14:textId="77777777" w:rsidTr="00DE25F6">
        <w:trPr>
          <w:trHeight w:hRule="exact" w:val="120"/>
        </w:trPr>
        <w:tc>
          <w:tcPr>
            <w:tcW w:w="1913" w:type="dxa"/>
          </w:tcPr>
          <w:p w14:paraId="3F2F94AA" w14:textId="77777777" w:rsidR="002711B6" w:rsidRDefault="002711B6" w:rsidP="00307AED">
            <w:pPr>
              <w:rPr>
                <w:b/>
              </w:rPr>
            </w:pPr>
          </w:p>
        </w:tc>
        <w:tc>
          <w:tcPr>
            <w:tcW w:w="427" w:type="dxa"/>
          </w:tcPr>
          <w:p w14:paraId="1F67065E" w14:textId="77777777" w:rsidR="002711B6" w:rsidRDefault="002711B6" w:rsidP="00307AED"/>
        </w:tc>
        <w:tc>
          <w:tcPr>
            <w:tcW w:w="6663" w:type="dxa"/>
          </w:tcPr>
          <w:p w14:paraId="4E6BF800" w14:textId="77777777" w:rsidR="002711B6" w:rsidRDefault="002711B6" w:rsidP="00307AED">
            <w:pPr>
              <w:jc w:val="both"/>
            </w:pPr>
          </w:p>
        </w:tc>
      </w:tr>
      <w:tr w:rsidR="002711B6" w14:paraId="19E902AA" w14:textId="77777777" w:rsidTr="00DE25F6">
        <w:tc>
          <w:tcPr>
            <w:tcW w:w="1913" w:type="dxa"/>
          </w:tcPr>
          <w:p w14:paraId="262B2AF4" w14:textId="77777777" w:rsidR="002711B6" w:rsidRDefault="002711B6" w:rsidP="00307AED">
            <w:pPr>
              <w:pStyle w:val="Overskrift5"/>
            </w:pPr>
            <w:r>
              <w:t>Beslutning</w:t>
            </w:r>
          </w:p>
        </w:tc>
        <w:tc>
          <w:tcPr>
            <w:tcW w:w="427" w:type="dxa"/>
          </w:tcPr>
          <w:p w14:paraId="611BA2BD" w14:textId="77777777" w:rsidR="002711B6" w:rsidRDefault="002711B6" w:rsidP="00307AED"/>
        </w:tc>
        <w:tc>
          <w:tcPr>
            <w:tcW w:w="6663" w:type="dxa"/>
          </w:tcPr>
          <w:p w14:paraId="7C3F0D2A" w14:textId="77777777" w:rsidR="002711B6" w:rsidRDefault="002711B6" w:rsidP="00307AED">
            <w:pPr>
              <w:jc w:val="both"/>
            </w:pPr>
          </w:p>
        </w:tc>
      </w:tr>
    </w:tbl>
    <w:p w14:paraId="1B17F7B8" w14:textId="77777777" w:rsidR="004F6D81" w:rsidRDefault="004F6D81" w:rsidP="005C3CAF">
      <w:pPr>
        <w:pStyle w:val="Beslutning"/>
        <w:ind w:right="-1"/>
      </w:pPr>
    </w:p>
    <w:sectPr w:rsidR="004F6D81">
      <w:headerReference w:type="even" r:id="rId9"/>
      <w:headerReference w:type="default" r:id="rId10"/>
      <w:headerReference w:type="first" r:id="rId11"/>
      <w:pgSz w:w="11906" w:h="16838" w:code="9"/>
      <w:pgMar w:top="1701" w:right="1558"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336D" w14:textId="77777777" w:rsidR="00231B62" w:rsidRDefault="00231B62">
      <w:r>
        <w:separator/>
      </w:r>
    </w:p>
  </w:endnote>
  <w:endnote w:type="continuationSeparator" w:id="0">
    <w:p w14:paraId="17976CB9" w14:textId="77777777" w:rsidR="00231B62" w:rsidRDefault="0023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E9B6" w14:textId="77777777" w:rsidR="00231B62" w:rsidRDefault="00231B62">
      <w:r>
        <w:separator/>
      </w:r>
    </w:p>
  </w:footnote>
  <w:footnote w:type="continuationSeparator" w:id="0">
    <w:p w14:paraId="5A9816CC" w14:textId="77777777" w:rsidR="00231B62" w:rsidRDefault="0023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923F" w14:textId="77777777" w:rsidR="00692A7B" w:rsidRDefault="00692A7B">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9166B6F" w14:textId="77777777" w:rsidR="00692A7B" w:rsidRDefault="00692A7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B9C8" w14:textId="5C7C4EAA" w:rsidR="00692A7B" w:rsidRDefault="00692A7B">
    <w:pPr>
      <w:pStyle w:val="Sidehoved"/>
      <w:framePr w:wrap="around" w:vAnchor="text" w:hAnchor="margin" w:xAlign="right" w:y="1"/>
      <w:rPr>
        <w:rStyle w:val="Sidetal"/>
        <w:b/>
      </w:rPr>
    </w:pPr>
    <w:r>
      <w:rPr>
        <w:rStyle w:val="Sidetal"/>
        <w:b/>
      </w:rPr>
      <w:fldChar w:fldCharType="begin"/>
    </w:r>
    <w:r>
      <w:rPr>
        <w:rStyle w:val="Sidetal"/>
        <w:b/>
      </w:rPr>
      <w:instrText xml:space="preserve">PAGE  </w:instrText>
    </w:r>
    <w:r>
      <w:rPr>
        <w:rStyle w:val="Sidetal"/>
        <w:b/>
      </w:rPr>
      <w:fldChar w:fldCharType="separate"/>
    </w:r>
    <w:r w:rsidR="006C34E6">
      <w:rPr>
        <w:rStyle w:val="Sidetal"/>
        <w:b/>
        <w:noProof/>
      </w:rPr>
      <w:t>4</w:t>
    </w:r>
    <w:r>
      <w:rPr>
        <w:rStyle w:val="Sidetal"/>
        <w:b/>
      </w:rPr>
      <w:fldChar w:fldCharType="end"/>
    </w:r>
  </w:p>
  <w:p w14:paraId="3A6F20AC" w14:textId="77777777" w:rsidR="00692A7B" w:rsidRDefault="00692A7B">
    <w:pPr>
      <w:pStyle w:val="Sidehoved"/>
      <w:pBdr>
        <w:bottom w:val="single" w:sz="4" w:space="1" w:color="auto"/>
      </w:pBdr>
      <w:tabs>
        <w:tab w:val="clear" w:pos="4819"/>
        <w:tab w:val="center" w:pos="6096"/>
      </w:tabs>
    </w:pPr>
    <w:r>
      <w:rPr>
        <w:b/>
      </w:rPr>
      <w:t xml:space="preserve">Rådet for Bæredygtig Udvikling i Allerød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2DD9" w14:textId="77777777" w:rsidR="00692A7B" w:rsidRDefault="00692A7B">
    <w:pPr>
      <w:pStyle w:val="Sidehoved"/>
      <w:framePr w:w="4036" w:hSpace="141" w:wrap="notBeside" w:vAnchor="text" w:hAnchor="page" w:x="3025" w:y="-1"/>
      <w:ind w:right="360"/>
      <w:rPr>
        <w:b/>
        <w:sz w:val="28"/>
      </w:rPr>
    </w:pPr>
    <w:r>
      <w:rPr>
        <w:b/>
        <w:sz w:val="28"/>
      </w:rPr>
      <w:t>ALLERØD</w:t>
    </w:r>
  </w:p>
  <w:p w14:paraId="2E09DD36" w14:textId="77777777" w:rsidR="00692A7B" w:rsidRDefault="00692A7B">
    <w:pPr>
      <w:pStyle w:val="Sidehoved"/>
      <w:framePr w:w="4036" w:hSpace="141" w:wrap="notBeside" w:vAnchor="text" w:hAnchor="page" w:x="3025" w:y="-1"/>
      <w:rPr>
        <w:b/>
        <w:sz w:val="28"/>
      </w:rPr>
    </w:pPr>
    <w:r>
      <w:rPr>
        <w:b/>
        <w:sz w:val="28"/>
      </w:rPr>
      <w:t>KOMMUNE</w:t>
    </w:r>
  </w:p>
  <w:p w14:paraId="4B78325D" w14:textId="77777777" w:rsidR="00692A7B" w:rsidRDefault="00692A7B">
    <w:pPr>
      <w:pStyle w:val="Sidehoved"/>
      <w:framePr w:hSpace="141" w:wrap="notBeside" w:vAnchor="text" w:hAnchor="page" w:x="1873" w:y="-129"/>
    </w:pPr>
    <w:r>
      <w:object w:dxaOrig="3045" w:dyaOrig="3615" w14:anchorId="52463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60pt" fillcolor="window">
          <v:imagedata r:id="rId1" o:title=""/>
        </v:shape>
        <o:OLEObject Type="Embed" ProgID="PBrush" ShapeID="_x0000_i1025" DrawAspect="Content" ObjectID="_1694602058" r:id="rId2">
          <o:FieldCodes>\s \* fletformat</o:FieldCodes>
        </o:OLEObject>
      </w:object>
    </w:r>
  </w:p>
  <w:p w14:paraId="5D30FA24" w14:textId="77777777" w:rsidR="00692A7B" w:rsidRDefault="00692A7B">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495"/>
    <w:multiLevelType w:val="hybridMultilevel"/>
    <w:tmpl w:val="D1BE1E4C"/>
    <w:lvl w:ilvl="0" w:tplc="E378F7A4">
      <w:numFmt w:val="bullet"/>
      <w:lvlText w:val="-"/>
      <w:lvlJc w:val="left"/>
      <w:pPr>
        <w:ind w:left="1080" w:hanging="360"/>
      </w:pPr>
      <w:rPr>
        <w:rFonts w:ascii="Times New Roman" w:eastAsia="Times New Roman" w:hAnsi="Times New Roman" w:cs="Times New Roman"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6CF7216"/>
    <w:multiLevelType w:val="hybridMultilevel"/>
    <w:tmpl w:val="5F98B86A"/>
    <w:lvl w:ilvl="0" w:tplc="84FEAAD6">
      <w:numFmt w:val="bullet"/>
      <w:lvlText w:val="-"/>
      <w:lvlJc w:val="left"/>
      <w:pPr>
        <w:ind w:left="432" w:hanging="360"/>
      </w:pPr>
      <w:rPr>
        <w:rFonts w:ascii="Times New Roman" w:eastAsia="Times New Roman" w:hAnsi="Times New Roman" w:cs="Times New Roman"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2" w15:restartNumberingAfterBreak="0">
    <w:nsid w:val="09385FD5"/>
    <w:multiLevelType w:val="hybridMultilevel"/>
    <w:tmpl w:val="49B61F74"/>
    <w:lvl w:ilvl="0" w:tplc="238E60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C2673"/>
    <w:multiLevelType w:val="multilevel"/>
    <w:tmpl w:val="AAB42620"/>
    <w:lvl w:ilvl="0">
      <w:start w:val="1"/>
      <w:numFmt w:val="none"/>
      <w:lvlText w:val="%1"/>
      <w:lvlJc w:val="left"/>
      <w:pPr>
        <w:tabs>
          <w:tab w:val="num" w:pos="360"/>
        </w:tabs>
        <w:ind w:left="360" w:hanging="360"/>
      </w:pPr>
    </w:lvl>
    <w:lvl w:ilvl="1">
      <w:start w:val="1"/>
      <w:numFmt w:val="none"/>
      <w:lvlText w:val="%1.%2."/>
      <w:lvlJc w:val="left"/>
      <w:pPr>
        <w:tabs>
          <w:tab w:val="num" w:pos="1080"/>
        </w:tabs>
        <w:ind w:left="792" w:hanging="432"/>
      </w:pPr>
    </w:lvl>
    <w:lvl w:ilvl="2">
      <w:start w:val="2"/>
      <w:numFmt w:val="decimal"/>
      <w:lvlText w:val="%1%2%3"/>
      <w:lvlJc w:val="left"/>
      <w:pPr>
        <w:tabs>
          <w:tab w:val="num" w:pos="720"/>
        </w:tabs>
        <w:ind w:left="0" w:firstLine="0"/>
      </w:pPr>
    </w:lvl>
    <w:lvl w:ilvl="3">
      <w:start w:val="1"/>
      <w:numFmt w:val="decimal"/>
      <w:pStyle w:val="Overskrift4"/>
      <w:lvlText w:val="%3.%1%2%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D57C17"/>
    <w:multiLevelType w:val="hybridMultilevel"/>
    <w:tmpl w:val="8690A404"/>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32C161F"/>
    <w:multiLevelType w:val="hybridMultilevel"/>
    <w:tmpl w:val="97308A0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887500"/>
    <w:multiLevelType w:val="hybridMultilevel"/>
    <w:tmpl w:val="99BA2122"/>
    <w:lvl w:ilvl="0" w:tplc="C31486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3B2F24"/>
    <w:multiLevelType w:val="multilevel"/>
    <w:tmpl w:val="7E9CB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257004"/>
    <w:multiLevelType w:val="hybridMultilevel"/>
    <w:tmpl w:val="173245AE"/>
    <w:lvl w:ilvl="0" w:tplc="238E60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CF4299"/>
    <w:multiLevelType w:val="hybridMultilevel"/>
    <w:tmpl w:val="309E9ED8"/>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0" w15:restartNumberingAfterBreak="0">
    <w:nsid w:val="7EA422D8"/>
    <w:multiLevelType w:val="multilevel"/>
    <w:tmpl w:val="2C10C99E"/>
    <w:lvl w:ilvl="0">
      <w:start w:val="1"/>
      <w:numFmt w:val="decimal"/>
      <w:pStyle w:val="Overskrift3"/>
      <w:lvlText w:val="%1."/>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9"/>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98BB5E-A1DB-4710-96F5-29E3041E4E58}"/>
  </w:docVars>
  <w:rsids>
    <w:rsidRoot w:val="005714ED"/>
    <w:rsid w:val="0001471C"/>
    <w:rsid w:val="00014C46"/>
    <w:rsid w:val="00014D94"/>
    <w:rsid w:val="00015442"/>
    <w:rsid w:val="00024A4D"/>
    <w:rsid w:val="00027CA0"/>
    <w:rsid w:val="000422D0"/>
    <w:rsid w:val="00045BB9"/>
    <w:rsid w:val="00046364"/>
    <w:rsid w:val="00047A30"/>
    <w:rsid w:val="000722E8"/>
    <w:rsid w:val="00080657"/>
    <w:rsid w:val="00082A74"/>
    <w:rsid w:val="00084282"/>
    <w:rsid w:val="00086A40"/>
    <w:rsid w:val="000D5FAD"/>
    <w:rsid w:val="000E3CB9"/>
    <w:rsid w:val="0010748C"/>
    <w:rsid w:val="001147FD"/>
    <w:rsid w:val="00116AB9"/>
    <w:rsid w:val="00116E4E"/>
    <w:rsid w:val="0012775B"/>
    <w:rsid w:val="00127A2D"/>
    <w:rsid w:val="00135104"/>
    <w:rsid w:val="00153B0F"/>
    <w:rsid w:val="00161364"/>
    <w:rsid w:val="00171ACD"/>
    <w:rsid w:val="00180CF1"/>
    <w:rsid w:val="0019250F"/>
    <w:rsid w:val="001A47D9"/>
    <w:rsid w:val="001C6CD5"/>
    <w:rsid w:val="001D7DEA"/>
    <w:rsid w:val="001E20A4"/>
    <w:rsid w:val="001E7D01"/>
    <w:rsid w:val="00205300"/>
    <w:rsid w:val="00223159"/>
    <w:rsid w:val="002236DC"/>
    <w:rsid w:val="00230439"/>
    <w:rsid w:val="00231B62"/>
    <w:rsid w:val="00231D47"/>
    <w:rsid w:val="002406CF"/>
    <w:rsid w:val="00244749"/>
    <w:rsid w:val="00255126"/>
    <w:rsid w:val="0025631F"/>
    <w:rsid w:val="002673F5"/>
    <w:rsid w:val="00270A87"/>
    <w:rsid w:val="002711B6"/>
    <w:rsid w:val="00286786"/>
    <w:rsid w:val="002A3D6D"/>
    <w:rsid w:val="002B6F05"/>
    <w:rsid w:val="002C5BB0"/>
    <w:rsid w:val="002D22FD"/>
    <w:rsid w:val="002D2EF7"/>
    <w:rsid w:val="002D4F5A"/>
    <w:rsid w:val="002D68EE"/>
    <w:rsid w:val="002E5B3C"/>
    <w:rsid w:val="002F5340"/>
    <w:rsid w:val="002F63A7"/>
    <w:rsid w:val="00302FD5"/>
    <w:rsid w:val="003039BE"/>
    <w:rsid w:val="00307AED"/>
    <w:rsid w:val="0031103A"/>
    <w:rsid w:val="00321D54"/>
    <w:rsid w:val="003236FF"/>
    <w:rsid w:val="00323AF2"/>
    <w:rsid w:val="00324FD5"/>
    <w:rsid w:val="00325F08"/>
    <w:rsid w:val="00355602"/>
    <w:rsid w:val="00357E18"/>
    <w:rsid w:val="00366677"/>
    <w:rsid w:val="00386CFE"/>
    <w:rsid w:val="003971B9"/>
    <w:rsid w:val="003A101D"/>
    <w:rsid w:val="003A6223"/>
    <w:rsid w:val="003C3B9D"/>
    <w:rsid w:val="003C51C8"/>
    <w:rsid w:val="003D60B0"/>
    <w:rsid w:val="003E55D6"/>
    <w:rsid w:val="004021EB"/>
    <w:rsid w:val="004026F3"/>
    <w:rsid w:val="004103AE"/>
    <w:rsid w:val="00411217"/>
    <w:rsid w:val="00423D17"/>
    <w:rsid w:val="0042594F"/>
    <w:rsid w:val="0043003E"/>
    <w:rsid w:val="00432CFC"/>
    <w:rsid w:val="00445441"/>
    <w:rsid w:val="0045553F"/>
    <w:rsid w:val="0047303C"/>
    <w:rsid w:val="00476118"/>
    <w:rsid w:val="0048749A"/>
    <w:rsid w:val="00487B75"/>
    <w:rsid w:val="0049253E"/>
    <w:rsid w:val="004A0DCF"/>
    <w:rsid w:val="004A3979"/>
    <w:rsid w:val="004B5E9F"/>
    <w:rsid w:val="004D3723"/>
    <w:rsid w:val="004D6982"/>
    <w:rsid w:val="004E159C"/>
    <w:rsid w:val="004E677D"/>
    <w:rsid w:val="004F6D81"/>
    <w:rsid w:val="005106F1"/>
    <w:rsid w:val="005151E0"/>
    <w:rsid w:val="00515FB1"/>
    <w:rsid w:val="00522257"/>
    <w:rsid w:val="005224FC"/>
    <w:rsid w:val="00522854"/>
    <w:rsid w:val="00536DF1"/>
    <w:rsid w:val="005373C3"/>
    <w:rsid w:val="00540085"/>
    <w:rsid w:val="00563B87"/>
    <w:rsid w:val="005714ED"/>
    <w:rsid w:val="00572E79"/>
    <w:rsid w:val="00575BAE"/>
    <w:rsid w:val="00580FAB"/>
    <w:rsid w:val="0058683C"/>
    <w:rsid w:val="00586D1B"/>
    <w:rsid w:val="00587BFF"/>
    <w:rsid w:val="005A3AD4"/>
    <w:rsid w:val="005B253C"/>
    <w:rsid w:val="005C37D0"/>
    <w:rsid w:val="005C3CAF"/>
    <w:rsid w:val="005E19B2"/>
    <w:rsid w:val="0060273C"/>
    <w:rsid w:val="006037DD"/>
    <w:rsid w:val="006078F8"/>
    <w:rsid w:val="0061741F"/>
    <w:rsid w:val="00620361"/>
    <w:rsid w:val="0063433C"/>
    <w:rsid w:val="006412E2"/>
    <w:rsid w:val="00642ECB"/>
    <w:rsid w:val="00645B88"/>
    <w:rsid w:val="00652901"/>
    <w:rsid w:val="00667D75"/>
    <w:rsid w:val="00675E2A"/>
    <w:rsid w:val="00680959"/>
    <w:rsid w:val="00682273"/>
    <w:rsid w:val="00685E2E"/>
    <w:rsid w:val="00686CAC"/>
    <w:rsid w:val="00692A7B"/>
    <w:rsid w:val="00695928"/>
    <w:rsid w:val="006B0224"/>
    <w:rsid w:val="006B4082"/>
    <w:rsid w:val="006B77F5"/>
    <w:rsid w:val="006C34E6"/>
    <w:rsid w:val="006D7D75"/>
    <w:rsid w:val="006E120E"/>
    <w:rsid w:val="006E35BF"/>
    <w:rsid w:val="00704749"/>
    <w:rsid w:val="00705714"/>
    <w:rsid w:val="0073748B"/>
    <w:rsid w:val="0074033A"/>
    <w:rsid w:val="00747FB2"/>
    <w:rsid w:val="00756466"/>
    <w:rsid w:val="007761C9"/>
    <w:rsid w:val="00792D64"/>
    <w:rsid w:val="007A6C0A"/>
    <w:rsid w:val="007C13EA"/>
    <w:rsid w:val="007D5D3B"/>
    <w:rsid w:val="007E10E3"/>
    <w:rsid w:val="007E61E6"/>
    <w:rsid w:val="008013DE"/>
    <w:rsid w:val="00802CA2"/>
    <w:rsid w:val="00806EC5"/>
    <w:rsid w:val="00815FC5"/>
    <w:rsid w:val="0082292C"/>
    <w:rsid w:val="008230C3"/>
    <w:rsid w:val="00833DEF"/>
    <w:rsid w:val="008342CF"/>
    <w:rsid w:val="00873EF7"/>
    <w:rsid w:val="00877A4C"/>
    <w:rsid w:val="00881CB6"/>
    <w:rsid w:val="00885F4D"/>
    <w:rsid w:val="00886712"/>
    <w:rsid w:val="008926D5"/>
    <w:rsid w:val="0089736D"/>
    <w:rsid w:val="00897F25"/>
    <w:rsid w:val="008A1109"/>
    <w:rsid w:val="008C0869"/>
    <w:rsid w:val="008C7506"/>
    <w:rsid w:val="008D1575"/>
    <w:rsid w:val="008E0C08"/>
    <w:rsid w:val="00900C9B"/>
    <w:rsid w:val="00907B26"/>
    <w:rsid w:val="00910D81"/>
    <w:rsid w:val="00922EDB"/>
    <w:rsid w:val="009375D8"/>
    <w:rsid w:val="009475C9"/>
    <w:rsid w:val="009479F8"/>
    <w:rsid w:val="009570DA"/>
    <w:rsid w:val="00970E75"/>
    <w:rsid w:val="00972758"/>
    <w:rsid w:val="009740ED"/>
    <w:rsid w:val="009758F0"/>
    <w:rsid w:val="009772F9"/>
    <w:rsid w:val="00980F62"/>
    <w:rsid w:val="0099211E"/>
    <w:rsid w:val="0099329C"/>
    <w:rsid w:val="00995AF0"/>
    <w:rsid w:val="009A10A8"/>
    <w:rsid w:val="009A20AF"/>
    <w:rsid w:val="009A75B6"/>
    <w:rsid w:val="009C438A"/>
    <w:rsid w:val="009F2BAF"/>
    <w:rsid w:val="009F7F84"/>
    <w:rsid w:val="00A035BD"/>
    <w:rsid w:val="00A1260A"/>
    <w:rsid w:val="00A24148"/>
    <w:rsid w:val="00A24154"/>
    <w:rsid w:val="00A26304"/>
    <w:rsid w:val="00A26E4C"/>
    <w:rsid w:val="00A4363B"/>
    <w:rsid w:val="00A4376E"/>
    <w:rsid w:val="00A7526B"/>
    <w:rsid w:val="00A8183B"/>
    <w:rsid w:val="00A925AD"/>
    <w:rsid w:val="00A9281A"/>
    <w:rsid w:val="00A9290E"/>
    <w:rsid w:val="00A9516A"/>
    <w:rsid w:val="00AC6882"/>
    <w:rsid w:val="00AD61B1"/>
    <w:rsid w:val="00AD71FF"/>
    <w:rsid w:val="00AD7583"/>
    <w:rsid w:val="00AE1426"/>
    <w:rsid w:val="00AE31E6"/>
    <w:rsid w:val="00AF2B23"/>
    <w:rsid w:val="00AF3B79"/>
    <w:rsid w:val="00B234A9"/>
    <w:rsid w:val="00B45768"/>
    <w:rsid w:val="00B47A53"/>
    <w:rsid w:val="00B54161"/>
    <w:rsid w:val="00B54BD8"/>
    <w:rsid w:val="00B74F1F"/>
    <w:rsid w:val="00B7607A"/>
    <w:rsid w:val="00B875DB"/>
    <w:rsid w:val="00B90BBF"/>
    <w:rsid w:val="00B9675E"/>
    <w:rsid w:val="00BD137E"/>
    <w:rsid w:val="00BF565F"/>
    <w:rsid w:val="00C07E95"/>
    <w:rsid w:val="00C14B24"/>
    <w:rsid w:val="00C20341"/>
    <w:rsid w:val="00C20AFD"/>
    <w:rsid w:val="00C31571"/>
    <w:rsid w:val="00C378FD"/>
    <w:rsid w:val="00C37D5C"/>
    <w:rsid w:val="00C425CB"/>
    <w:rsid w:val="00C471D8"/>
    <w:rsid w:val="00C74DAE"/>
    <w:rsid w:val="00C863E4"/>
    <w:rsid w:val="00C90F77"/>
    <w:rsid w:val="00C93D83"/>
    <w:rsid w:val="00C97628"/>
    <w:rsid w:val="00CA1D8C"/>
    <w:rsid w:val="00CB1DF4"/>
    <w:rsid w:val="00CD2AFF"/>
    <w:rsid w:val="00CD7EA8"/>
    <w:rsid w:val="00CE3FD0"/>
    <w:rsid w:val="00CE609F"/>
    <w:rsid w:val="00D03572"/>
    <w:rsid w:val="00D05F69"/>
    <w:rsid w:val="00D279BC"/>
    <w:rsid w:val="00D30E84"/>
    <w:rsid w:val="00D47CA4"/>
    <w:rsid w:val="00D5488D"/>
    <w:rsid w:val="00D712EE"/>
    <w:rsid w:val="00D73427"/>
    <w:rsid w:val="00D859BC"/>
    <w:rsid w:val="00D901D5"/>
    <w:rsid w:val="00D90525"/>
    <w:rsid w:val="00D9671F"/>
    <w:rsid w:val="00DA4BBA"/>
    <w:rsid w:val="00DA4EEC"/>
    <w:rsid w:val="00DB48CC"/>
    <w:rsid w:val="00DB4F38"/>
    <w:rsid w:val="00DC7745"/>
    <w:rsid w:val="00DD3562"/>
    <w:rsid w:val="00DD5BC4"/>
    <w:rsid w:val="00DE25F6"/>
    <w:rsid w:val="00DE6CDE"/>
    <w:rsid w:val="00DF2B24"/>
    <w:rsid w:val="00DF34D7"/>
    <w:rsid w:val="00DF4670"/>
    <w:rsid w:val="00E03DD1"/>
    <w:rsid w:val="00E0450E"/>
    <w:rsid w:val="00E136B9"/>
    <w:rsid w:val="00E13DAD"/>
    <w:rsid w:val="00E159B7"/>
    <w:rsid w:val="00E174B0"/>
    <w:rsid w:val="00E375BC"/>
    <w:rsid w:val="00E42C0D"/>
    <w:rsid w:val="00E45D55"/>
    <w:rsid w:val="00E53CC5"/>
    <w:rsid w:val="00E55824"/>
    <w:rsid w:val="00E55961"/>
    <w:rsid w:val="00E76508"/>
    <w:rsid w:val="00E814AD"/>
    <w:rsid w:val="00E81DF1"/>
    <w:rsid w:val="00E925C2"/>
    <w:rsid w:val="00E95F22"/>
    <w:rsid w:val="00EA3AD5"/>
    <w:rsid w:val="00EA4D6A"/>
    <w:rsid w:val="00EC3E3B"/>
    <w:rsid w:val="00EC5091"/>
    <w:rsid w:val="00EF41CC"/>
    <w:rsid w:val="00F0711C"/>
    <w:rsid w:val="00F24003"/>
    <w:rsid w:val="00F25465"/>
    <w:rsid w:val="00F3263C"/>
    <w:rsid w:val="00F468A2"/>
    <w:rsid w:val="00F66406"/>
    <w:rsid w:val="00F6723E"/>
    <w:rsid w:val="00F73661"/>
    <w:rsid w:val="00F736C8"/>
    <w:rsid w:val="00F74389"/>
    <w:rsid w:val="00F80DA2"/>
    <w:rsid w:val="00F94AB6"/>
    <w:rsid w:val="00FA116D"/>
    <w:rsid w:val="00FB28B7"/>
    <w:rsid w:val="00FC1AF0"/>
    <w:rsid w:val="00FD1173"/>
    <w:rsid w:val="00FD2AEE"/>
    <w:rsid w:val="00FD4104"/>
    <w:rsid w:val="00FE1CBA"/>
    <w:rsid w:val="00FE2817"/>
    <w:rsid w:val="00FE5D2A"/>
    <w:rsid w:val="00FF3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6817BCFD"/>
  <w15:chartTrackingRefBased/>
  <w15:docId w15:val="{0C0CC017-DCDD-4E47-953A-9F63A17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B6"/>
    <w:rPr>
      <w:sz w:val="24"/>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numPr>
        <w:numId w:val="1"/>
      </w:numPr>
      <w:spacing w:before="240" w:after="60"/>
      <w:outlineLvl w:val="2"/>
    </w:pPr>
    <w:rPr>
      <w:b/>
    </w:rPr>
  </w:style>
  <w:style w:type="paragraph" w:styleId="Overskrift4">
    <w:name w:val="heading 4"/>
    <w:basedOn w:val="Normal"/>
    <w:next w:val="Normal"/>
    <w:qFormat/>
    <w:pPr>
      <w:keepNext/>
      <w:numPr>
        <w:ilvl w:val="3"/>
        <w:numId w:val="2"/>
      </w:numPr>
      <w:tabs>
        <w:tab w:val="left" w:pos="2268"/>
      </w:tabs>
      <w:spacing w:before="240" w:after="60"/>
      <w:outlineLvl w:val="3"/>
    </w:pPr>
    <w:rPr>
      <w:b/>
    </w:rPr>
  </w:style>
  <w:style w:type="paragraph" w:styleId="Overskrift5">
    <w:name w:val="heading 5"/>
    <w:basedOn w:val="Normal"/>
    <w:next w:val="Normal"/>
    <w:qFormat/>
    <w:pPr>
      <w:keepNext/>
      <w:ind w:left="1985" w:hanging="1985"/>
      <w:outlineLvl w:val="4"/>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indh3">
    <w:name w:val="indh.3"/>
    <w:basedOn w:val="Indholdsfortegnelse3"/>
    <w:pPr>
      <w:tabs>
        <w:tab w:val="right" w:leader="dot" w:pos="8789"/>
      </w:tabs>
      <w:ind w:left="1418" w:right="283" w:hanging="992"/>
    </w:pPr>
    <w:rPr>
      <w:sz w:val="26"/>
    </w:rPr>
  </w:style>
  <w:style w:type="paragraph" w:styleId="Indholdsfortegnelse3">
    <w:name w:val="toc 3"/>
    <w:basedOn w:val="Normal"/>
    <w:next w:val="Normal"/>
    <w:autoRedefine/>
    <w:semiHidden/>
    <w:pPr>
      <w:ind w:left="851" w:right="-1" w:hanging="451"/>
    </w:pPr>
  </w:style>
  <w:style w:type="paragraph" w:styleId="Brdtekst">
    <w:name w:val="Body Text"/>
    <w:basedOn w:val="Normal"/>
    <w:rPr>
      <w:sz w:val="22"/>
      <w:lang w:val="nb-NO"/>
    </w:rPr>
  </w:style>
  <w:style w:type="paragraph" w:styleId="Indholdsfortegnelse5">
    <w:name w:val="toc 5"/>
    <w:basedOn w:val="Normal"/>
    <w:next w:val="Normal"/>
    <w:autoRedefine/>
    <w:semiHidden/>
    <w:pPr>
      <w:ind w:left="880"/>
    </w:pPr>
  </w:style>
  <w:style w:type="paragraph" w:styleId="Almindeligtekst">
    <w:name w:val="Plain Text"/>
    <w:basedOn w:val="Normal"/>
  </w:style>
  <w:style w:type="character" w:styleId="Hyperlink">
    <w:name w:val="Hyperlink"/>
    <w:rPr>
      <w:color w:val="0000FF"/>
      <w:u w:val="single"/>
    </w:rPr>
  </w:style>
  <w:style w:type="character" w:styleId="Sidetal">
    <w:name w:val="page number"/>
    <w:basedOn w:val="Standardskrifttypeiafsnit"/>
  </w:style>
  <w:style w:type="paragraph" w:customStyle="1" w:styleId="Beslutning">
    <w:name w:val="Beslutning"/>
    <w:basedOn w:val="Normal"/>
  </w:style>
  <w:style w:type="paragraph" w:customStyle="1" w:styleId="Indstilling">
    <w:name w:val="Indstilling"/>
    <w:basedOn w:val="Normal"/>
  </w:style>
  <w:style w:type="paragraph" w:styleId="Indholdsfortegnelse2">
    <w:name w:val="toc 2"/>
    <w:basedOn w:val="Normal"/>
    <w:next w:val="Normal"/>
    <w:autoRedefine/>
    <w:semiHidden/>
    <w:pPr>
      <w:ind w:left="220"/>
    </w:pPr>
  </w:style>
  <w:style w:type="paragraph" w:styleId="Indholdsfortegnelse1">
    <w:name w:val="toc 1"/>
    <w:basedOn w:val="Normal"/>
    <w:next w:val="Normal"/>
    <w:autoRedefine/>
    <w:semiHidden/>
  </w:style>
  <w:style w:type="paragraph" w:styleId="Indholdsfortegnelse4">
    <w:name w:val="toc 4"/>
    <w:basedOn w:val="Normal"/>
    <w:next w:val="Normal"/>
    <w:autoRedefine/>
    <w:semiHidden/>
    <w:pPr>
      <w:ind w:left="720"/>
    </w:p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styleId="Brdtekstindrykning">
    <w:name w:val="Body Text Indent"/>
    <w:basedOn w:val="Normal"/>
    <w:pPr>
      <w:ind w:left="-70"/>
      <w:jc w:val="both"/>
    </w:pPr>
    <w:rPr>
      <w:snapToGrid w:val="0"/>
    </w:rPr>
  </w:style>
  <w:style w:type="paragraph" w:styleId="Markeringsbobletekst">
    <w:name w:val="Balloon Text"/>
    <w:basedOn w:val="Normal"/>
    <w:semiHidden/>
    <w:rPr>
      <w:rFonts w:ascii="Tahoma" w:hAnsi="Tahoma" w:cs="Tahoma"/>
      <w:sz w:val="16"/>
      <w:szCs w:val="16"/>
    </w:rPr>
  </w:style>
  <w:style w:type="character" w:styleId="Fremhv">
    <w:name w:val="Emphasis"/>
    <w:uiPriority w:val="20"/>
    <w:qFormat/>
    <w:rPr>
      <w:i/>
      <w:iCs/>
    </w:rPr>
  </w:style>
  <w:style w:type="character" w:styleId="Strk">
    <w:name w:val="Strong"/>
    <w:uiPriority w:val="22"/>
    <w:qFormat/>
    <w:rsid w:val="00E925C2"/>
    <w:rPr>
      <w:b/>
      <w:bCs/>
    </w:rPr>
  </w:style>
  <w:style w:type="paragraph" w:styleId="NormalWeb">
    <w:name w:val="Normal (Web)"/>
    <w:basedOn w:val="Normal"/>
    <w:uiPriority w:val="99"/>
    <w:rsid w:val="00321D54"/>
    <w:pPr>
      <w:spacing w:before="100" w:beforeAutospacing="1" w:after="100" w:afterAutospacing="1"/>
    </w:pPr>
    <w:rPr>
      <w:szCs w:val="24"/>
    </w:rPr>
  </w:style>
  <w:style w:type="character" w:customStyle="1" w:styleId="BesgtHyperlink">
    <w:name w:val="BesøgtHyperlink"/>
    <w:rsid w:val="006E35BF"/>
    <w:rPr>
      <w:color w:val="800080"/>
      <w:u w:val="single"/>
    </w:rPr>
  </w:style>
  <w:style w:type="paragraph" w:styleId="Listeafsnit">
    <w:name w:val="List Paragraph"/>
    <w:basedOn w:val="Normal"/>
    <w:uiPriority w:val="34"/>
    <w:qFormat/>
    <w:rsid w:val="007D5D3B"/>
    <w:pPr>
      <w:ind w:left="720"/>
    </w:pPr>
    <w:rPr>
      <w:rFonts w:ascii="Calibri" w:hAnsi="Calibri"/>
      <w:sz w:val="22"/>
      <w:szCs w:val="22"/>
      <w:lang w:eastAsia="en-US"/>
    </w:rPr>
  </w:style>
  <w:style w:type="paragraph" w:customStyle="1" w:styleId="xmsonormal">
    <w:name w:val="x_msonormal"/>
    <w:basedOn w:val="Normal"/>
    <w:rsid w:val="006B022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064">
      <w:bodyDiv w:val="1"/>
      <w:marLeft w:val="0"/>
      <w:marRight w:val="0"/>
      <w:marTop w:val="0"/>
      <w:marBottom w:val="0"/>
      <w:divBdr>
        <w:top w:val="none" w:sz="0" w:space="0" w:color="auto"/>
        <w:left w:val="none" w:sz="0" w:space="0" w:color="auto"/>
        <w:bottom w:val="none" w:sz="0" w:space="0" w:color="auto"/>
        <w:right w:val="none" w:sz="0" w:space="0" w:color="auto"/>
      </w:divBdr>
    </w:div>
    <w:div w:id="113989341">
      <w:bodyDiv w:val="1"/>
      <w:marLeft w:val="0"/>
      <w:marRight w:val="0"/>
      <w:marTop w:val="0"/>
      <w:marBottom w:val="0"/>
      <w:divBdr>
        <w:top w:val="none" w:sz="0" w:space="0" w:color="auto"/>
        <w:left w:val="none" w:sz="0" w:space="0" w:color="auto"/>
        <w:bottom w:val="none" w:sz="0" w:space="0" w:color="auto"/>
        <w:right w:val="none" w:sz="0" w:space="0" w:color="auto"/>
      </w:divBdr>
      <w:divsChild>
        <w:div w:id="270362508">
          <w:marLeft w:val="0"/>
          <w:marRight w:val="0"/>
          <w:marTop w:val="0"/>
          <w:marBottom w:val="0"/>
          <w:divBdr>
            <w:top w:val="none" w:sz="0" w:space="0" w:color="auto"/>
            <w:left w:val="none" w:sz="0" w:space="0" w:color="auto"/>
            <w:bottom w:val="none" w:sz="0" w:space="0" w:color="auto"/>
            <w:right w:val="none" w:sz="0" w:space="0" w:color="auto"/>
          </w:divBdr>
        </w:div>
        <w:div w:id="376319817">
          <w:marLeft w:val="0"/>
          <w:marRight w:val="0"/>
          <w:marTop w:val="0"/>
          <w:marBottom w:val="0"/>
          <w:divBdr>
            <w:top w:val="none" w:sz="0" w:space="0" w:color="auto"/>
            <w:left w:val="none" w:sz="0" w:space="0" w:color="auto"/>
            <w:bottom w:val="none" w:sz="0" w:space="0" w:color="auto"/>
            <w:right w:val="none" w:sz="0" w:space="0" w:color="auto"/>
          </w:divBdr>
          <w:divsChild>
            <w:div w:id="401224818">
              <w:marLeft w:val="0"/>
              <w:marRight w:val="0"/>
              <w:marTop w:val="0"/>
              <w:marBottom w:val="0"/>
              <w:divBdr>
                <w:top w:val="none" w:sz="0" w:space="0" w:color="auto"/>
                <w:left w:val="none" w:sz="0" w:space="0" w:color="auto"/>
                <w:bottom w:val="none" w:sz="0" w:space="0" w:color="auto"/>
                <w:right w:val="none" w:sz="0" w:space="0" w:color="auto"/>
              </w:divBdr>
              <w:divsChild>
                <w:div w:id="424770232">
                  <w:marLeft w:val="0"/>
                  <w:marRight w:val="0"/>
                  <w:marTop w:val="0"/>
                  <w:marBottom w:val="0"/>
                  <w:divBdr>
                    <w:top w:val="none" w:sz="0" w:space="0" w:color="auto"/>
                    <w:left w:val="none" w:sz="0" w:space="0" w:color="auto"/>
                    <w:bottom w:val="none" w:sz="0" w:space="0" w:color="auto"/>
                    <w:right w:val="none" w:sz="0" w:space="0" w:color="auto"/>
                  </w:divBdr>
                </w:div>
                <w:div w:id="1739205085">
                  <w:marLeft w:val="0"/>
                  <w:marRight w:val="0"/>
                  <w:marTop w:val="0"/>
                  <w:marBottom w:val="0"/>
                  <w:divBdr>
                    <w:top w:val="none" w:sz="0" w:space="0" w:color="auto"/>
                    <w:left w:val="none" w:sz="0" w:space="0" w:color="auto"/>
                    <w:bottom w:val="none" w:sz="0" w:space="0" w:color="auto"/>
                    <w:right w:val="none" w:sz="0" w:space="0" w:color="auto"/>
                  </w:divBdr>
                </w:div>
              </w:divsChild>
            </w:div>
            <w:div w:id="1770856630">
              <w:marLeft w:val="0"/>
              <w:marRight w:val="0"/>
              <w:marTop w:val="0"/>
              <w:marBottom w:val="0"/>
              <w:divBdr>
                <w:top w:val="none" w:sz="0" w:space="0" w:color="auto"/>
                <w:left w:val="none" w:sz="0" w:space="0" w:color="auto"/>
                <w:bottom w:val="none" w:sz="0" w:space="0" w:color="auto"/>
                <w:right w:val="none" w:sz="0" w:space="0" w:color="auto"/>
              </w:divBdr>
            </w:div>
          </w:divsChild>
        </w:div>
        <w:div w:id="641350269">
          <w:marLeft w:val="0"/>
          <w:marRight w:val="0"/>
          <w:marTop w:val="0"/>
          <w:marBottom w:val="0"/>
          <w:divBdr>
            <w:top w:val="none" w:sz="0" w:space="0" w:color="auto"/>
            <w:left w:val="none" w:sz="0" w:space="0" w:color="auto"/>
            <w:bottom w:val="none" w:sz="0" w:space="0" w:color="auto"/>
            <w:right w:val="none" w:sz="0" w:space="0" w:color="auto"/>
          </w:divBdr>
        </w:div>
        <w:div w:id="749811052">
          <w:marLeft w:val="0"/>
          <w:marRight w:val="0"/>
          <w:marTop w:val="0"/>
          <w:marBottom w:val="0"/>
          <w:divBdr>
            <w:top w:val="none" w:sz="0" w:space="0" w:color="auto"/>
            <w:left w:val="none" w:sz="0" w:space="0" w:color="auto"/>
            <w:bottom w:val="none" w:sz="0" w:space="0" w:color="auto"/>
            <w:right w:val="none" w:sz="0" w:space="0" w:color="auto"/>
          </w:divBdr>
        </w:div>
        <w:div w:id="831222054">
          <w:marLeft w:val="0"/>
          <w:marRight w:val="0"/>
          <w:marTop w:val="0"/>
          <w:marBottom w:val="0"/>
          <w:divBdr>
            <w:top w:val="none" w:sz="0" w:space="0" w:color="auto"/>
            <w:left w:val="none" w:sz="0" w:space="0" w:color="auto"/>
            <w:bottom w:val="none" w:sz="0" w:space="0" w:color="auto"/>
            <w:right w:val="none" w:sz="0" w:space="0" w:color="auto"/>
          </w:divBdr>
        </w:div>
        <w:div w:id="1011882934">
          <w:marLeft w:val="0"/>
          <w:marRight w:val="0"/>
          <w:marTop w:val="0"/>
          <w:marBottom w:val="0"/>
          <w:divBdr>
            <w:top w:val="none" w:sz="0" w:space="0" w:color="auto"/>
            <w:left w:val="none" w:sz="0" w:space="0" w:color="auto"/>
            <w:bottom w:val="none" w:sz="0" w:space="0" w:color="auto"/>
            <w:right w:val="none" w:sz="0" w:space="0" w:color="auto"/>
          </w:divBdr>
        </w:div>
        <w:div w:id="1181503959">
          <w:marLeft w:val="0"/>
          <w:marRight w:val="0"/>
          <w:marTop w:val="0"/>
          <w:marBottom w:val="0"/>
          <w:divBdr>
            <w:top w:val="none" w:sz="0" w:space="0" w:color="auto"/>
            <w:left w:val="none" w:sz="0" w:space="0" w:color="auto"/>
            <w:bottom w:val="none" w:sz="0" w:space="0" w:color="auto"/>
            <w:right w:val="none" w:sz="0" w:space="0" w:color="auto"/>
          </w:divBdr>
        </w:div>
        <w:div w:id="1633319319">
          <w:marLeft w:val="0"/>
          <w:marRight w:val="0"/>
          <w:marTop w:val="0"/>
          <w:marBottom w:val="0"/>
          <w:divBdr>
            <w:top w:val="none" w:sz="0" w:space="0" w:color="auto"/>
            <w:left w:val="none" w:sz="0" w:space="0" w:color="auto"/>
            <w:bottom w:val="none" w:sz="0" w:space="0" w:color="auto"/>
            <w:right w:val="none" w:sz="0" w:space="0" w:color="auto"/>
          </w:divBdr>
        </w:div>
        <w:div w:id="2107841616">
          <w:marLeft w:val="0"/>
          <w:marRight w:val="0"/>
          <w:marTop w:val="0"/>
          <w:marBottom w:val="0"/>
          <w:divBdr>
            <w:top w:val="none" w:sz="0" w:space="0" w:color="auto"/>
            <w:left w:val="none" w:sz="0" w:space="0" w:color="auto"/>
            <w:bottom w:val="none" w:sz="0" w:space="0" w:color="auto"/>
            <w:right w:val="none" w:sz="0" w:space="0" w:color="auto"/>
          </w:divBdr>
        </w:div>
      </w:divsChild>
    </w:div>
    <w:div w:id="181284211">
      <w:bodyDiv w:val="1"/>
      <w:marLeft w:val="0"/>
      <w:marRight w:val="0"/>
      <w:marTop w:val="0"/>
      <w:marBottom w:val="0"/>
      <w:divBdr>
        <w:top w:val="none" w:sz="0" w:space="0" w:color="auto"/>
        <w:left w:val="none" w:sz="0" w:space="0" w:color="auto"/>
        <w:bottom w:val="none" w:sz="0" w:space="0" w:color="auto"/>
        <w:right w:val="none" w:sz="0" w:space="0" w:color="auto"/>
      </w:divBdr>
    </w:div>
    <w:div w:id="239363605">
      <w:bodyDiv w:val="1"/>
      <w:marLeft w:val="0"/>
      <w:marRight w:val="0"/>
      <w:marTop w:val="0"/>
      <w:marBottom w:val="0"/>
      <w:divBdr>
        <w:top w:val="none" w:sz="0" w:space="0" w:color="auto"/>
        <w:left w:val="none" w:sz="0" w:space="0" w:color="auto"/>
        <w:bottom w:val="none" w:sz="0" w:space="0" w:color="auto"/>
        <w:right w:val="none" w:sz="0" w:space="0" w:color="auto"/>
      </w:divBdr>
    </w:div>
    <w:div w:id="400254540">
      <w:bodyDiv w:val="1"/>
      <w:marLeft w:val="0"/>
      <w:marRight w:val="0"/>
      <w:marTop w:val="0"/>
      <w:marBottom w:val="0"/>
      <w:divBdr>
        <w:top w:val="none" w:sz="0" w:space="0" w:color="auto"/>
        <w:left w:val="none" w:sz="0" w:space="0" w:color="auto"/>
        <w:bottom w:val="none" w:sz="0" w:space="0" w:color="auto"/>
        <w:right w:val="none" w:sz="0" w:space="0" w:color="auto"/>
      </w:divBdr>
    </w:div>
    <w:div w:id="574978793">
      <w:bodyDiv w:val="1"/>
      <w:marLeft w:val="0"/>
      <w:marRight w:val="0"/>
      <w:marTop w:val="0"/>
      <w:marBottom w:val="0"/>
      <w:divBdr>
        <w:top w:val="none" w:sz="0" w:space="0" w:color="auto"/>
        <w:left w:val="none" w:sz="0" w:space="0" w:color="auto"/>
        <w:bottom w:val="none" w:sz="0" w:space="0" w:color="auto"/>
        <w:right w:val="none" w:sz="0" w:space="0" w:color="auto"/>
      </w:divBdr>
    </w:div>
    <w:div w:id="605038719">
      <w:bodyDiv w:val="1"/>
      <w:marLeft w:val="0"/>
      <w:marRight w:val="0"/>
      <w:marTop w:val="0"/>
      <w:marBottom w:val="0"/>
      <w:divBdr>
        <w:top w:val="none" w:sz="0" w:space="0" w:color="auto"/>
        <w:left w:val="none" w:sz="0" w:space="0" w:color="auto"/>
        <w:bottom w:val="none" w:sz="0" w:space="0" w:color="auto"/>
        <w:right w:val="none" w:sz="0" w:space="0" w:color="auto"/>
      </w:divBdr>
    </w:div>
    <w:div w:id="631600090">
      <w:bodyDiv w:val="1"/>
      <w:marLeft w:val="0"/>
      <w:marRight w:val="0"/>
      <w:marTop w:val="0"/>
      <w:marBottom w:val="0"/>
      <w:divBdr>
        <w:top w:val="none" w:sz="0" w:space="0" w:color="auto"/>
        <w:left w:val="none" w:sz="0" w:space="0" w:color="auto"/>
        <w:bottom w:val="none" w:sz="0" w:space="0" w:color="auto"/>
        <w:right w:val="none" w:sz="0" w:space="0" w:color="auto"/>
      </w:divBdr>
    </w:div>
    <w:div w:id="639573302">
      <w:bodyDiv w:val="1"/>
      <w:marLeft w:val="0"/>
      <w:marRight w:val="0"/>
      <w:marTop w:val="0"/>
      <w:marBottom w:val="0"/>
      <w:divBdr>
        <w:top w:val="none" w:sz="0" w:space="0" w:color="auto"/>
        <w:left w:val="none" w:sz="0" w:space="0" w:color="auto"/>
        <w:bottom w:val="none" w:sz="0" w:space="0" w:color="auto"/>
        <w:right w:val="none" w:sz="0" w:space="0" w:color="auto"/>
      </w:divBdr>
    </w:div>
    <w:div w:id="689840374">
      <w:bodyDiv w:val="1"/>
      <w:marLeft w:val="0"/>
      <w:marRight w:val="0"/>
      <w:marTop w:val="0"/>
      <w:marBottom w:val="0"/>
      <w:divBdr>
        <w:top w:val="none" w:sz="0" w:space="0" w:color="auto"/>
        <w:left w:val="none" w:sz="0" w:space="0" w:color="auto"/>
        <w:bottom w:val="none" w:sz="0" w:space="0" w:color="auto"/>
        <w:right w:val="none" w:sz="0" w:space="0" w:color="auto"/>
      </w:divBdr>
    </w:div>
    <w:div w:id="881208621">
      <w:bodyDiv w:val="1"/>
      <w:marLeft w:val="0"/>
      <w:marRight w:val="0"/>
      <w:marTop w:val="0"/>
      <w:marBottom w:val="0"/>
      <w:divBdr>
        <w:top w:val="none" w:sz="0" w:space="0" w:color="auto"/>
        <w:left w:val="none" w:sz="0" w:space="0" w:color="auto"/>
        <w:bottom w:val="none" w:sz="0" w:space="0" w:color="auto"/>
        <w:right w:val="none" w:sz="0" w:space="0" w:color="auto"/>
      </w:divBdr>
      <w:divsChild>
        <w:div w:id="95756923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22225745">
      <w:bodyDiv w:val="1"/>
      <w:marLeft w:val="0"/>
      <w:marRight w:val="0"/>
      <w:marTop w:val="0"/>
      <w:marBottom w:val="0"/>
      <w:divBdr>
        <w:top w:val="none" w:sz="0" w:space="0" w:color="auto"/>
        <w:left w:val="none" w:sz="0" w:space="0" w:color="auto"/>
        <w:bottom w:val="none" w:sz="0" w:space="0" w:color="auto"/>
        <w:right w:val="none" w:sz="0" w:space="0" w:color="auto"/>
      </w:divBdr>
    </w:div>
    <w:div w:id="962611935">
      <w:bodyDiv w:val="1"/>
      <w:marLeft w:val="0"/>
      <w:marRight w:val="0"/>
      <w:marTop w:val="0"/>
      <w:marBottom w:val="0"/>
      <w:divBdr>
        <w:top w:val="none" w:sz="0" w:space="0" w:color="auto"/>
        <w:left w:val="none" w:sz="0" w:space="0" w:color="auto"/>
        <w:bottom w:val="none" w:sz="0" w:space="0" w:color="auto"/>
        <w:right w:val="none" w:sz="0" w:space="0" w:color="auto"/>
      </w:divBdr>
    </w:div>
    <w:div w:id="1003775556">
      <w:bodyDiv w:val="1"/>
      <w:marLeft w:val="0"/>
      <w:marRight w:val="0"/>
      <w:marTop w:val="0"/>
      <w:marBottom w:val="0"/>
      <w:divBdr>
        <w:top w:val="none" w:sz="0" w:space="0" w:color="auto"/>
        <w:left w:val="none" w:sz="0" w:space="0" w:color="auto"/>
        <w:bottom w:val="none" w:sz="0" w:space="0" w:color="auto"/>
        <w:right w:val="none" w:sz="0" w:space="0" w:color="auto"/>
      </w:divBdr>
    </w:div>
    <w:div w:id="1010108088">
      <w:bodyDiv w:val="1"/>
      <w:marLeft w:val="0"/>
      <w:marRight w:val="0"/>
      <w:marTop w:val="0"/>
      <w:marBottom w:val="0"/>
      <w:divBdr>
        <w:top w:val="none" w:sz="0" w:space="0" w:color="auto"/>
        <w:left w:val="none" w:sz="0" w:space="0" w:color="auto"/>
        <w:bottom w:val="none" w:sz="0" w:space="0" w:color="auto"/>
        <w:right w:val="none" w:sz="0" w:space="0" w:color="auto"/>
      </w:divBdr>
    </w:div>
    <w:div w:id="1120031678">
      <w:bodyDiv w:val="1"/>
      <w:marLeft w:val="0"/>
      <w:marRight w:val="0"/>
      <w:marTop w:val="0"/>
      <w:marBottom w:val="0"/>
      <w:divBdr>
        <w:top w:val="none" w:sz="0" w:space="0" w:color="auto"/>
        <w:left w:val="none" w:sz="0" w:space="0" w:color="auto"/>
        <w:bottom w:val="none" w:sz="0" w:space="0" w:color="auto"/>
        <w:right w:val="none" w:sz="0" w:space="0" w:color="auto"/>
      </w:divBdr>
    </w:div>
    <w:div w:id="1137719588">
      <w:bodyDiv w:val="1"/>
      <w:marLeft w:val="0"/>
      <w:marRight w:val="0"/>
      <w:marTop w:val="0"/>
      <w:marBottom w:val="0"/>
      <w:divBdr>
        <w:top w:val="none" w:sz="0" w:space="0" w:color="auto"/>
        <w:left w:val="none" w:sz="0" w:space="0" w:color="auto"/>
        <w:bottom w:val="none" w:sz="0" w:space="0" w:color="auto"/>
        <w:right w:val="none" w:sz="0" w:space="0" w:color="auto"/>
      </w:divBdr>
    </w:div>
    <w:div w:id="1185971908">
      <w:bodyDiv w:val="1"/>
      <w:marLeft w:val="0"/>
      <w:marRight w:val="0"/>
      <w:marTop w:val="0"/>
      <w:marBottom w:val="0"/>
      <w:divBdr>
        <w:top w:val="none" w:sz="0" w:space="0" w:color="auto"/>
        <w:left w:val="none" w:sz="0" w:space="0" w:color="auto"/>
        <w:bottom w:val="none" w:sz="0" w:space="0" w:color="auto"/>
        <w:right w:val="none" w:sz="0" w:space="0" w:color="auto"/>
      </w:divBdr>
    </w:div>
    <w:div w:id="1216773149">
      <w:bodyDiv w:val="1"/>
      <w:marLeft w:val="0"/>
      <w:marRight w:val="0"/>
      <w:marTop w:val="0"/>
      <w:marBottom w:val="0"/>
      <w:divBdr>
        <w:top w:val="none" w:sz="0" w:space="0" w:color="auto"/>
        <w:left w:val="none" w:sz="0" w:space="0" w:color="auto"/>
        <w:bottom w:val="none" w:sz="0" w:space="0" w:color="auto"/>
        <w:right w:val="none" w:sz="0" w:space="0" w:color="auto"/>
      </w:divBdr>
    </w:div>
    <w:div w:id="1222054386">
      <w:bodyDiv w:val="1"/>
      <w:marLeft w:val="0"/>
      <w:marRight w:val="0"/>
      <w:marTop w:val="0"/>
      <w:marBottom w:val="0"/>
      <w:divBdr>
        <w:top w:val="none" w:sz="0" w:space="0" w:color="auto"/>
        <w:left w:val="none" w:sz="0" w:space="0" w:color="auto"/>
        <w:bottom w:val="none" w:sz="0" w:space="0" w:color="auto"/>
        <w:right w:val="none" w:sz="0" w:space="0" w:color="auto"/>
      </w:divBdr>
    </w:div>
    <w:div w:id="1425691173">
      <w:bodyDiv w:val="1"/>
      <w:marLeft w:val="0"/>
      <w:marRight w:val="0"/>
      <w:marTop w:val="0"/>
      <w:marBottom w:val="0"/>
      <w:divBdr>
        <w:top w:val="none" w:sz="0" w:space="0" w:color="auto"/>
        <w:left w:val="none" w:sz="0" w:space="0" w:color="auto"/>
        <w:bottom w:val="none" w:sz="0" w:space="0" w:color="auto"/>
        <w:right w:val="none" w:sz="0" w:space="0" w:color="auto"/>
      </w:divBdr>
    </w:div>
    <w:div w:id="1486318002">
      <w:bodyDiv w:val="1"/>
      <w:marLeft w:val="0"/>
      <w:marRight w:val="0"/>
      <w:marTop w:val="0"/>
      <w:marBottom w:val="0"/>
      <w:divBdr>
        <w:top w:val="none" w:sz="0" w:space="0" w:color="auto"/>
        <w:left w:val="none" w:sz="0" w:space="0" w:color="auto"/>
        <w:bottom w:val="none" w:sz="0" w:space="0" w:color="auto"/>
        <w:right w:val="none" w:sz="0" w:space="0" w:color="auto"/>
      </w:divBdr>
    </w:div>
    <w:div w:id="1709986526">
      <w:bodyDiv w:val="1"/>
      <w:marLeft w:val="0"/>
      <w:marRight w:val="0"/>
      <w:marTop w:val="0"/>
      <w:marBottom w:val="0"/>
      <w:divBdr>
        <w:top w:val="none" w:sz="0" w:space="0" w:color="auto"/>
        <w:left w:val="none" w:sz="0" w:space="0" w:color="auto"/>
        <w:bottom w:val="none" w:sz="0" w:space="0" w:color="auto"/>
        <w:right w:val="none" w:sz="0" w:space="0" w:color="auto"/>
      </w:divBdr>
    </w:div>
    <w:div w:id="1834449909">
      <w:bodyDiv w:val="1"/>
      <w:marLeft w:val="0"/>
      <w:marRight w:val="0"/>
      <w:marTop w:val="0"/>
      <w:marBottom w:val="0"/>
      <w:divBdr>
        <w:top w:val="none" w:sz="0" w:space="0" w:color="auto"/>
        <w:left w:val="none" w:sz="0" w:space="0" w:color="auto"/>
        <w:bottom w:val="none" w:sz="0" w:space="0" w:color="auto"/>
        <w:right w:val="none" w:sz="0" w:space="0" w:color="auto"/>
      </w:divBdr>
    </w:div>
    <w:div w:id="1890988835">
      <w:bodyDiv w:val="1"/>
      <w:marLeft w:val="0"/>
      <w:marRight w:val="0"/>
      <w:marTop w:val="0"/>
      <w:marBottom w:val="0"/>
      <w:divBdr>
        <w:top w:val="none" w:sz="0" w:space="0" w:color="auto"/>
        <w:left w:val="none" w:sz="0" w:space="0" w:color="auto"/>
        <w:bottom w:val="none" w:sz="0" w:space="0" w:color="auto"/>
        <w:right w:val="none" w:sz="0" w:space="0" w:color="auto"/>
      </w:divBdr>
    </w:div>
    <w:div w:id="1905483517">
      <w:bodyDiv w:val="1"/>
      <w:marLeft w:val="0"/>
      <w:marRight w:val="0"/>
      <w:marTop w:val="0"/>
      <w:marBottom w:val="0"/>
      <w:divBdr>
        <w:top w:val="none" w:sz="0" w:space="0" w:color="auto"/>
        <w:left w:val="none" w:sz="0" w:space="0" w:color="auto"/>
        <w:bottom w:val="none" w:sz="0" w:space="0" w:color="auto"/>
        <w:right w:val="none" w:sz="0" w:space="0" w:color="auto"/>
      </w:divBdr>
    </w:div>
    <w:div w:id="1989743000">
      <w:bodyDiv w:val="1"/>
      <w:marLeft w:val="0"/>
      <w:marRight w:val="0"/>
      <w:marTop w:val="0"/>
      <w:marBottom w:val="0"/>
      <w:divBdr>
        <w:top w:val="none" w:sz="0" w:space="0" w:color="auto"/>
        <w:left w:val="none" w:sz="0" w:space="0" w:color="auto"/>
        <w:bottom w:val="none" w:sz="0" w:space="0" w:color="auto"/>
        <w:right w:val="none" w:sz="0" w:space="0" w:color="auto"/>
      </w:divBdr>
      <w:divsChild>
        <w:div w:id="99689586">
          <w:marLeft w:val="0"/>
          <w:marRight w:val="0"/>
          <w:marTop w:val="0"/>
          <w:marBottom w:val="0"/>
          <w:divBdr>
            <w:top w:val="none" w:sz="0" w:space="0" w:color="auto"/>
            <w:left w:val="none" w:sz="0" w:space="0" w:color="auto"/>
            <w:bottom w:val="none" w:sz="0" w:space="0" w:color="auto"/>
            <w:right w:val="none" w:sz="0" w:space="0" w:color="auto"/>
          </w:divBdr>
        </w:div>
        <w:div w:id="713700656">
          <w:marLeft w:val="0"/>
          <w:marRight w:val="0"/>
          <w:marTop w:val="0"/>
          <w:marBottom w:val="0"/>
          <w:divBdr>
            <w:top w:val="none" w:sz="0" w:space="0" w:color="auto"/>
            <w:left w:val="none" w:sz="0" w:space="0" w:color="auto"/>
            <w:bottom w:val="none" w:sz="0" w:space="0" w:color="auto"/>
            <w:right w:val="none" w:sz="0" w:space="0" w:color="auto"/>
          </w:divBdr>
        </w:div>
        <w:div w:id="772747684">
          <w:marLeft w:val="0"/>
          <w:marRight w:val="0"/>
          <w:marTop w:val="0"/>
          <w:marBottom w:val="0"/>
          <w:divBdr>
            <w:top w:val="none" w:sz="0" w:space="0" w:color="auto"/>
            <w:left w:val="none" w:sz="0" w:space="0" w:color="auto"/>
            <w:bottom w:val="none" w:sz="0" w:space="0" w:color="auto"/>
            <w:right w:val="none" w:sz="0" w:space="0" w:color="auto"/>
          </w:divBdr>
        </w:div>
        <w:div w:id="844974206">
          <w:marLeft w:val="0"/>
          <w:marRight w:val="0"/>
          <w:marTop w:val="0"/>
          <w:marBottom w:val="0"/>
          <w:divBdr>
            <w:top w:val="none" w:sz="0" w:space="0" w:color="auto"/>
            <w:left w:val="none" w:sz="0" w:space="0" w:color="auto"/>
            <w:bottom w:val="none" w:sz="0" w:space="0" w:color="auto"/>
            <w:right w:val="none" w:sz="0" w:space="0" w:color="auto"/>
          </w:divBdr>
        </w:div>
        <w:div w:id="2053385327">
          <w:marLeft w:val="0"/>
          <w:marRight w:val="0"/>
          <w:marTop w:val="0"/>
          <w:marBottom w:val="0"/>
          <w:divBdr>
            <w:top w:val="none" w:sz="0" w:space="0" w:color="auto"/>
            <w:left w:val="none" w:sz="0" w:space="0" w:color="auto"/>
            <w:bottom w:val="none" w:sz="0" w:space="0" w:color="auto"/>
            <w:right w:val="none" w:sz="0" w:space="0" w:color="auto"/>
          </w:divBdr>
        </w:div>
      </w:divsChild>
    </w:div>
    <w:div w:id="2063670134">
      <w:bodyDiv w:val="1"/>
      <w:marLeft w:val="0"/>
      <w:marRight w:val="0"/>
      <w:marTop w:val="0"/>
      <w:marBottom w:val="0"/>
      <w:divBdr>
        <w:top w:val="none" w:sz="0" w:space="0" w:color="auto"/>
        <w:left w:val="none" w:sz="0" w:space="0" w:color="auto"/>
        <w:bottom w:val="none" w:sz="0" w:space="0" w:color="auto"/>
        <w:right w:val="none" w:sz="0" w:space="0" w:color="auto"/>
      </w:divBdr>
    </w:div>
    <w:div w:id="2137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roed.dk/politik/dagsordener-og-referater/udvalg/dagsorden?agendaid=745032fe-4b97-40cb-945f-58d16a6e88bf&amp;searchT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8C9C-8442-4965-BA0E-347780E0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3877</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Møde nr</vt:lpstr>
    </vt:vector>
  </TitlesOfParts>
  <Company>Merkantildata Applikation</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 nr</dc:title>
  <dc:subject/>
  <dc:creator>kagi</dc:creator>
  <cp:keywords/>
  <cp:lastModifiedBy>Annette Linda Pedersen</cp:lastModifiedBy>
  <cp:revision>3</cp:revision>
  <cp:lastPrinted>2019-02-20T08:10:00Z</cp:lastPrinted>
  <dcterms:created xsi:type="dcterms:W3CDTF">2020-10-05T08:24:00Z</dcterms:created>
  <dcterms:modified xsi:type="dcterms:W3CDTF">2021-10-01T12:01:00Z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ødeNr">
    <vt:lpwstr>1</vt:lpwstr>
  </property>
  <property fmtid="{D5CDD505-2E9C-101B-9397-08002B2CF9AE}" pid="3" name="MødeDato">
    <vt:lpwstr>17-08-00</vt:lpwstr>
  </property>
  <property fmtid="{D5CDD505-2E9C-101B-9397-08002B2CF9AE}" pid="4" name="MødeUdvalg">
    <vt:lpwstr>Rådet for bæredygtig udvikling i Allerød</vt:lpwstr>
  </property>
  <property fmtid="{D5CDD505-2E9C-101B-9397-08002B2CF9AE}" pid="5" name="xInternal">
    <vt:lpwstr> </vt:lpwstr>
  </property>
  <property fmtid="{D5CDD505-2E9C-101B-9397-08002B2CF9AE}" pid="6" name="xExternal">
    <vt:lpwstr> </vt:lpwstr>
  </property>
</Properties>
</file>